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C54B6">
      <w:pPr>
        <w:widowControl w:val="0"/>
        <w:autoSpaceDE w:val="0"/>
        <w:autoSpaceDN w:val="0"/>
        <w:adjustRightInd w:val="0"/>
        <w:spacing w:after="0" w:line="240" w:lineRule="auto"/>
        <w:ind w:left="792" w:hanging="792"/>
        <w:rPr>
          <w:rFonts w:ascii="Times New Roman" w:hAnsi="Times New Roman" w:cs="Times New Roman"/>
          <w:b/>
          <w:bCs/>
          <w:smallCaps/>
        </w:rPr>
      </w:pPr>
      <w:bookmarkStart w:id="0" w:name="_GoBack"/>
      <w:bookmarkEnd w:id="0"/>
      <w:r>
        <w:rPr>
          <w:rFonts w:ascii="Times New Roman" w:hAnsi="Times New Roman" w:cs="Times New Roman"/>
          <w:b/>
          <w:bCs/>
          <w:smallCaps/>
        </w:rPr>
        <w:t>SBT Carrier Permit Conditions 17/18 Season (CDS)</w:t>
      </w:r>
    </w:p>
    <w:p w:rsidR="00000000" w:rsidRDefault="007C54B6">
      <w:pPr>
        <w:widowControl w:val="0"/>
        <w:autoSpaceDE w:val="0"/>
        <w:autoSpaceDN w:val="0"/>
        <w:adjustRightInd w:val="0"/>
        <w:spacing w:after="0" w:line="240" w:lineRule="auto"/>
        <w:ind w:left="792" w:hanging="792"/>
        <w:rPr>
          <w:rFonts w:ascii="Times New Roman" w:hAnsi="Times New Roman" w:cs="Times New Roman"/>
          <w:smallCaps/>
        </w:rPr>
      </w:pPr>
    </w:p>
    <w:p w:rsidR="00000000" w:rsidRDefault="007C54B6">
      <w:pPr>
        <w:widowControl w:val="0"/>
        <w:autoSpaceDE w:val="0"/>
        <w:autoSpaceDN w:val="0"/>
        <w:adjustRightInd w:val="0"/>
        <w:spacing w:after="0" w:line="240" w:lineRule="auto"/>
        <w:ind w:left="792" w:hanging="792"/>
        <w:rPr>
          <w:rFonts w:ascii="Times New Roman" w:hAnsi="Times New Roman" w:cs="Times New Roman"/>
          <w:b/>
          <w:bCs/>
          <w:smallCaps/>
        </w:rPr>
      </w:pPr>
      <w:r>
        <w:rPr>
          <w:rFonts w:ascii="Times New Roman" w:hAnsi="Times New Roman" w:cs="Times New Roman"/>
          <w:b/>
          <w:bCs/>
          <w:smallCaps/>
        </w:rPr>
        <w:t>Area of Waters</w:t>
      </w:r>
    </w:p>
    <w:p w:rsidR="00000000" w:rsidRDefault="007C54B6">
      <w:pPr>
        <w:widowControl w:val="0"/>
        <w:autoSpaceDE w:val="0"/>
        <w:autoSpaceDN w:val="0"/>
        <w:adjustRightInd w:val="0"/>
        <w:spacing w:after="0" w:line="240" w:lineRule="auto"/>
        <w:ind w:left="792" w:hanging="792"/>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This concession is granted for the area of waters described as:</w:t>
      </w:r>
    </w:p>
    <w:p w:rsidR="00000000" w:rsidRDefault="007C54B6">
      <w:pPr>
        <w:widowControl w:val="0"/>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The area specified as the SBT Fishery area in clause 3 of the </w:t>
      </w:r>
      <w:r>
        <w:rPr>
          <w:rFonts w:ascii="Times New Roman" w:hAnsi="Times New Roman" w:cs="Times New Roman"/>
          <w:i/>
          <w:iCs/>
        </w:rPr>
        <w:t xml:space="preserve">Southern Bluefin Tuna </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Fishery Management Plan 1995</w:t>
      </w:r>
      <w:r>
        <w:rPr>
          <w:rFonts w:ascii="Times New Roman" w:hAnsi="Times New Roman" w:cs="Times New Roman"/>
        </w:rPr>
        <w:t>.</w:t>
      </w:r>
    </w:p>
    <w:p w:rsidR="00000000" w:rsidRDefault="007C54B6">
      <w:pPr>
        <w:widowControl w:val="0"/>
        <w:autoSpaceDE w:val="0"/>
        <w:autoSpaceDN w:val="0"/>
        <w:adjustRightInd w:val="0"/>
        <w:spacing w:after="0" w:line="240" w:lineRule="auto"/>
        <w:ind w:left="792" w:hanging="792"/>
        <w:rPr>
          <w:rFonts w:ascii="Times New Roman" w:hAnsi="Times New Roman" w:cs="Times New Roman"/>
          <w:highlight w:val="yellow"/>
        </w:rPr>
      </w:pPr>
    </w:p>
    <w:p w:rsidR="00000000" w:rsidRDefault="007C54B6">
      <w:pPr>
        <w:widowControl w:val="0"/>
        <w:autoSpaceDE w:val="0"/>
        <w:autoSpaceDN w:val="0"/>
        <w:adjustRightInd w:val="0"/>
        <w:spacing w:after="0" w:line="240" w:lineRule="auto"/>
        <w:ind w:left="792" w:hanging="792"/>
        <w:rPr>
          <w:rFonts w:ascii="Times New Roman" w:hAnsi="Times New Roman" w:cs="Times New Roman"/>
          <w:b/>
          <w:bCs/>
          <w:smallCaps/>
        </w:rPr>
      </w:pPr>
      <w:r>
        <w:rPr>
          <w:rFonts w:ascii="Times New Roman" w:hAnsi="Times New Roman" w:cs="Times New Roman"/>
          <w:b/>
          <w:bCs/>
          <w:smallCaps/>
        </w:rPr>
        <w:t>Conditions applying to this Fishing Permit</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6480"/>
        </w:tabs>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In addition to the conditions specified by sub section 32(5) of the</w:t>
      </w:r>
      <w:r>
        <w:rPr>
          <w:rFonts w:ascii="Times New Roman" w:hAnsi="Times New Roman" w:cs="Times New Roman"/>
          <w:i/>
          <w:iCs/>
        </w:rPr>
        <w:t xml:space="preserve"> Fisheries Management Act </w:t>
      </w:r>
    </w:p>
    <w:p w:rsidR="00000000" w:rsidRDefault="007C54B6">
      <w:pPr>
        <w:widowControl w:val="0"/>
        <w:tabs>
          <w:tab w:val="left" w:pos="6480"/>
        </w:tabs>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1991</w:t>
      </w:r>
      <w:r>
        <w:rPr>
          <w:rFonts w:ascii="Times New Roman" w:hAnsi="Times New Roman" w:cs="Times New Roman"/>
        </w:rPr>
        <w:t xml:space="preserve">, and the condition in sub section 42(2) to comply with any log book determination, and </w:t>
      </w:r>
    </w:p>
    <w:p w:rsidR="00000000" w:rsidRDefault="007C54B6">
      <w:pPr>
        <w:widowControl w:val="0"/>
        <w:tabs>
          <w:tab w:val="left" w:pos="64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the condition to comply w</w:t>
      </w:r>
      <w:r>
        <w:rPr>
          <w:rFonts w:ascii="Times New Roman" w:hAnsi="Times New Roman" w:cs="Times New Roman"/>
        </w:rPr>
        <w:t xml:space="preserve">ith any Direction under s41A in accordance with sub section </w:t>
      </w:r>
    </w:p>
    <w:p w:rsidR="00000000" w:rsidRDefault="007C54B6">
      <w:pPr>
        <w:widowControl w:val="0"/>
        <w:tabs>
          <w:tab w:val="left" w:pos="64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32(7A), the following conditions are specified for the purposes of sub section 32(6) sub </w:t>
      </w:r>
    </w:p>
    <w:p w:rsidR="00000000" w:rsidRDefault="007C54B6">
      <w:pPr>
        <w:widowControl w:val="0"/>
        <w:tabs>
          <w:tab w:val="left" w:pos="64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paragraph (a)(i):</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Note: Under sub section 32(8) these conditions may be varied, revoked or a further </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con</w:t>
      </w:r>
      <w:r>
        <w:rPr>
          <w:rFonts w:ascii="Times New Roman" w:hAnsi="Times New Roman" w:cs="Times New Roman"/>
        </w:rPr>
        <w:t>dition specified by written notice from AFMA.</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 addition to the above, the holder must comply with all the obligations prescribed in the </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Southern Bluefin Tuna Fishery Management Plan 1995</w:t>
      </w:r>
      <w:r>
        <w:rPr>
          <w:rFonts w:ascii="Times New Roman" w:hAnsi="Times New Roman" w:cs="Times New Roman"/>
        </w:rPr>
        <w:t xml:space="preserve"> in particular:</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2160" w:hanging="2155"/>
        <w:rPr>
          <w:rFonts w:ascii="Times New Roman" w:hAnsi="Times New Roman" w:cs="Times New Roman"/>
        </w:rPr>
      </w:pPr>
      <w:r>
        <w:rPr>
          <w:rFonts w:ascii="Times New Roman" w:hAnsi="Times New Roman" w:cs="Times New Roman"/>
        </w:rPr>
        <w:t xml:space="preserve">Clause 12 titled:      </w:t>
      </w:r>
      <w:r>
        <w:rPr>
          <w:rFonts w:ascii="Times New Roman" w:hAnsi="Times New Roman" w:cs="Times New Roman"/>
        </w:rPr>
        <w:tab/>
        <w:t>Who is entitled to fish f</w:t>
      </w:r>
      <w:r>
        <w:rPr>
          <w:rFonts w:ascii="Times New Roman" w:hAnsi="Times New Roman" w:cs="Times New Roman"/>
        </w:rPr>
        <w:t xml:space="preserve">or fish other than SBT in the SBT Fishery </w:t>
      </w:r>
    </w:p>
    <w:p w:rsidR="00000000" w:rsidRDefault="007C54B6">
      <w:pPr>
        <w:widowControl w:val="0"/>
        <w:autoSpaceDE w:val="0"/>
        <w:autoSpaceDN w:val="0"/>
        <w:adjustRightInd w:val="0"/>
        <w:spacing w:after="0" w:line="240" w:lineRule="auto"/>
        <w:ind w:left="2160" w:hanging="2155"/>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area? and</w:t>
      </w:r>
    </w:p>
    <w:p w:rsidR="00000000" w:rsidRDefault="007C54B6">
      <w:pPr>
        <w:widowControl w:val="0"/>
        <w:autoSpaceDE w:val="0"/>
        <w:autoSpaceDN w:val="0"/>
        <w:adjustRightInd w:val="0"/>
        <w:spacing w:after="0" w:line="240" w:lineRule="auto"/>
        <w:ind w:left="1805" w:hanging="1805"/>
        <w:rPr>
          <w:rFonts w:ascii="Times New Roman" w:hAnsi="Times New Roman" w:cs="Times New Roman"/>
        </w:rPr>
      </w:pPr>
      <w:r>
        <w:rPr>
          <w:rFonts w:ascii="Times New Roman" w:hAnsi="Times New Roman" w:cs="Times New Roman"/>
        </w:rPr>
        <w:t xml:space="preserve">Clause 25 titled:     </w:t>
      </w:r>
      <w:r>
        <w:rPr>
          <w:rFonts w:ascii="Times New Roman" w:hAnsi="Times New Roman" w:cs="Times New Roman"/>
        </w:rPr>
        <w:tab/>
        <w:t xml:space="preserve">Obligations of the holder of a fishing permit - section 32 of the Act. </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By s42B(2) of the Act, Regulations may prescribe conditions that apply to fishing concessions.  </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Regulations have been prescribed in the </w:t>
      </w:r>
      <w:r>
        <w:rPr>
          <w:rFonts w:ascii="Times New Roman" w:hAnsi="Times New Roman" w:cs="Times New Roman"/>
          <w:i/>
          <w:iCs/>
        </w:rPr>
        <w:t>Fisheries Management Regulations 1992</w:t>
      </w:r>
      <w:r>
        <w:rPr>
          <w:rFonts w:ascii="Times New Roman" w:hAnsi="Times New Roman" w:cs="Times New Roman"/>
        </w:rPr>
        <w:t xml:space="preserve"> providing </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conditions that apply to this fishing concession in particular:</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2160" w:hanging="2155"/>
        <w:rPr>
          <w:rFonts w:ascii="Times New Roman" w:hAnsi="Times New Roman" w:cs="Times New Roman"/>
        </w:rPr>
      </w:pPr>
      <w:r>
        <w:rPr>
          <w:rFonts w:ascii="Times New Roman" w:hAnsi="Times New Roman" w:cs="Times New Roman"/>
        </w:rPr>
        <w:t>Regulation 9D:</w:t>
      </w:r>
      <w:r>
        <w:rPr>
          <w:rFonts w:ascii="Times New Roman" w:hAnsi="Times New Roman" w:cs="Times New Roman"/>
        </w:rPr>
        <w:tab/>
        <w:t>Concession holder to ensure that vessel monitoring system is operational.</w:t>
      </w:r>
    </w:p>
    <w:p w:rsidR="00000000" w:rsidRDefault="007C54B6">
      <w:pPr>
        <w:widowControl w:val="0"/>
        <w:autoSpaceDE w:val="0"/>
        <w:autoSpaceDN w:val="0"/>
        <w:adjustRightInd w:val="0"/>
        <w:spacing w:after="0" w:line="240" w:lineRule="auto"/>
        <w:ind w:left="2160" w:hanging="2160"/>
        <w:rPr>
          <w:rFonts w:ascii="Times New Roman" w:hAnsi="Times New Roman" w:cs="Times New Roman"/>
        </w:rPr>
      </w:pPr>
      <w:r>
        <w:rPr>
          <w:rFonts w:ascii="Times New Roman" w:hAnsi="Times New Roman" w:cs="Times New Roman"/>
        </w:rPr>
        <w:t>Regulation 9F</w:t>
      </w:r>
      <w:r>
        <w:rPr>
          <w:rFonts w:ascii="Times New Roman" w:hAnsi="Times New Roman" w:cs="Times New Roman"/>
        </w:rPr>
        <w:t>:</w:t>
      </w:r>
      <w:r>
        <w:rPr>
          <w:rFonts w:ascii="Times New Roman" w:hAnsi="Times New Roman" w:cs="Times New Roman"/>
        </w:rPr>
        <w:tab/>
        <w:t>Concession holder to ensure provision for observer and equipment to be carried.</w:t>
      </w:r>
    </w:p>
    <w:p w:rsidR="00000000" w:rsidRDefault="007C54B6">
      <w:pPr>
        <w:widowControl w:val="0"/>
        <w:autoSpaceDE w:val="0"/>
        <w:autoSpaceDN w:val="0"/>
        <w:adjustRightInd w:val="0"/>
        <w:spacing w:after="0" w:line="240" w:lineRule="auto"/>
        <w:ind w:left="2052" w:hanging="2052"/>
        <w:rPr>
          <w:rFonts w:ascii="Times New Roman" w:hAnsi="Times New Roman" w:cs="Times New Roman"/>
        </w:rPr>
      </w:pPr>
      <w:r>
        <w:rPr>
          <w:rFonts w:ascii="Times New Roman" w:hAnsi="Times New Roman" w:cs="Times New Roman"/>
        </w:rPr>
        <w:t>Regulation 9G:</w:t>
      </w:r>
      <w:r>
        <w:rPr>
          <w:rFonts w:ascii="Times New Roman" w:hAnsi="Times New Roman" w:cs="Times New Roman"/>
        </w:rPr>
        <w:tab/>
      </w:r>
      <w:r>
        <w:rPr>
          <w:rFonts w:ascii="Times New Roman" w:hAnsi="Times New Roman" w:cs="Times New Roman"/>
        </w:rPr>
        <w:tab/>
        <w:t>Concession holder to ensure observer enabled to perform functions.</w:t>
      </w:r>
    </w:p>
    <w:p w:rsidR="00000000" w:rsidRDefault="007C54B6">
      <w:pPr>
        <w:widowControl w:val="0"/>
        <w:autoSpaceDE w:val="0"/>
        <w:autoSpaceDN w:val="0"/>
        <w:adjustRightInd w:val="0"/>
        <w:spacing w:after="0" w:line="240" w:lineRule="auto"/>
        <w:ind w:left="2165" w:hanging="2165"/>
        <w:rPr>
          <w:rFonts w:ascii="Times New Roman" w:hAnsi="Times New Roman" w:cs="Times New Roman"/>
        </w:rPr>
      </w:pPr>
      <w:r>
        <w:rPr>
          <w:rFonts w:ascii="Times New Roman" w:hAnsi="Times New Roman" w:cs="Times New Roman"/>
        </w:rPr>
        <w:t>Regulation 9I:</w:t>
      </w:r>
      <w:r>
        <w:rPr>
          <w:rFonts w:ascii="Times New Roman" w:hAnsi="Times New Roman" w:cs="Times New Roman"/>
        </w:rPr>
        <w:tab/>
        <w:t>Fish to be disposed of to fish receiver permit holder*</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Regulation 9J - 9ZL:</w:t>
      </w:r>
      <w:r>
        <w:rPr>
          <w:rFonts w:ascii="Times New Roman" w:hAnsi="Times New Roman" w:cs="Times New Roman"/>
        </w:rPr>
        <w:tab/>
      </w:r>
      <w:r>
        <w:rPr>
          <w:rFonts w:ascii="Times New Roman" w:hAnsi="Times New Roman" w:cs="Times New Roman"/>
        </w:rPr>
        <w:t>Catch limits.*</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Regulation 9ZO:</w:t>
      </w:r>
      <w:r>
        <w:rPr>
          <w:rFonts w:ascii="Times New Roman" w:hAnsi="Times New Roman" w:cs="Times New Roman"/>
        </w:rPr>
        <w:tab/>
        <w:t>Prohibited ways of processing fish.</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Regulation 9ZP:</w:t>
      </w:r>
      <w:r>
        <w:rPr>
          <w:rFonts w:ascii="Times New Roman" w:hAnsi="Times New Roman" w:cs="Times New Roman"/>
        </w:rPr>
        <w:tab/>
        <w:t>Removal of shark liver.</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Regulation 9ZS:</w:t>
      </w:r>
      <w:r>
        <w:rPr>
          <w:rFonts w:ascii="Times New Roman" w:hAnsi="Times New Roman" w:cs="Times New Roman"/>
        </w:rPr>
        <w:tab/>
        <w:t>No interaction with protected organism.</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Regulation 9ZT:</w:t>
      </w:r>
      <w:r>
        <w:rPr>
          <w:rFonts w:ascii="Times New Roman" w:hAnsi="Times New Roman" w:cs="Times New Roman"/>
        </w:rPr>
        <w:tab/>
        <w:t>Recording and reporting interaction with protected organism.</w:t>
      </w:r>
    </w:p>
    <w:p w:rsidR="00000000" w:rsidRDefault="007C54B6">
      <w:pPr>
        <w:widowControl w:val="0"/>
        <w:autoSpaceDE w:val="0"/>
        <w:autoSpaceDN w:val="0"/>
        <w:adjustRightInd w:val="0"/>
        <w:spacing w:after="0" w:line="240" w:lineRule="auto"/>
        <w:ind w:left="2160" w:hanging="2160"/>
        <w:rPr>
          <w:rFonts w:ascii="Times New Roman" w:hAnsi="Times New Roman" w:cs="Times New Roman"/>
        </w:rPr>
      </w:pPr>
      <w:r>
        <w:rPr>
          <w:rFonts w:ascii="Times New Roman" w:hAnsi="Times New Roman" w:cs="Times New Roman"/>
        </w:rPr>
        <w:t>Regulation 9ZU:</w:t>
      </w:r>
      <w:r>
        <w:rPr>
          <w:rFonts w:ascii="Times New Roman" w:hAnsi="Times New Roman" w:cs="Times New Roman"/>
        </w:rPr>
        <w:tab/>
      </w:r>
      <w:r>
        <w:rPr>
          <w:rFonts w:ascii="Times New Roman" w:hAnsi="Times New Roman" w:cs="Times New Roman"/>
        </w:rPr>
        <w:t>Reporting interaction with protected organism if protected organism injured.</w:t>
      </w:r>
    </w:p>
    <w:p w:rsidR="00000000" w:rsidRDefault="007C54B6">
      <w:pPr>
        <w:widowControl w:val="0"/>
        <w:autoSpaceDE w:val="0"/>
        <w:autoSpaceDN w:val="0"/>
        <w:adjustRightInd w:val="0"/>
        <w:spacing w:after="0" w:line="240" w:lineRule="auto"/>
        <w:ind w:left="2160" w:hanging="2160"/>
        <w:rPr>
          <w:rFonts w:ascii="Times New Roman" w:hAnsi="Times New Roman" w:cs="Times New Roman"/>
        </w:rPr>
      </w:pPr>
      <w:r>
        <w:rPr>
          <w:rFonts w:ascii="Times New Roman" w:hAnsi="Times New Roman" w:cs="Times New Roman"/>
        </w:rPr>
        <w:t>Regulation 9ZV:</w:t>
      </w:r>
      <w:r>
        <w:rPr>
          <w:rFonts w:ascii="Times New Roman" w:hAnsi="Times New Roman" w:cs="Times New Roman"/>
        </w:rPr>
        <w:tab/>
        <w:t xml:space="preserve">Reporting interaction with protected organism if protected organism killed. </w:t>
      </w: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Regulation 9ZX:</w:t>
      </w:r>
      <w:r>
        <w:rPr>
          <w:rFonts w:ascii="Times New Roman" w:hAnsi="Times New Roman" w:cs="Times New Roman"/>
        </w:rPr>
        <w:tab/>
        <w:t>Nominated boat used for trip.</w:t>
      </w:r>
    </w:p>
    <w:p w:rsidR="00000000" w:rsidRDefault="007C54B6">
      <w:pPr>
        <w:widowControl w:val="0"/>
        <w:autoSpaceDE w:val="0"/>
        <w:autoSpaceDN w:val="0"/>
        <w:adjustRightInd w:val="0"/>
        <w:spacing w:after="0" w:line="240" w:lineRule="auto"/>
        <w:rPr>
          <w:rFonts w:ascii="Times New Roman" w:hAnsi="Times New Roman" w:cs="Times New Roman"/>
          <w:highlight w:val="yellow"/>
        </w:rPr>
      </w:pPr>
    </w:p>
    <w:p w:rsidR="00000000" w:rsidRDefault="007C54B6">
      <w:pPr>
        <w:widowControl w:val="0"/>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*not applicable to some concessions</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792" w:hanging="792"/>
        <w:rPr>
          <w:rFonts w:ascii="Times New Roman" w:hAnsi="Times New Roman" w:cs="Times New Roman"/>
          <w:b/>
          <w:bCs/>
          <w:smallCaps/>
        </w:rPr>
      </w:pPr>
      <w:r>
        <w:rPr>
          <w:rFonts w:ascii="Times New Roman" w:hAnsi="Times New Roman" w:cs="Times New Roman"/>
          <w:b/>
          <w:bCs/>
          <w:smallCaps/>
        </w:rPr>
        <w:t>Ar</w:t>
      </w:r>
      <w:r>
        <w:rPr>
          <w:rFonts w:ascii="Times New Roman" w:hAnsi="Times New Roman" w:cs="Times New Roman"/>
          <w:b/>
          <w:bCs/>
          <w:smallCaps/>
        </w:rPr>
        <w:t>ea Limitation</w:t>
      </w:r>
    </w:p>
    <w:p w:rsidR="00000000" w:rsidRDefault="007C54B6">
      <w:pPr>
        <w:widowControl w:val="0"/>
        <w:autoSpaceDE w:val="0"/>
        <w:autoSpaceDN w:val="0"/>
        <w:adjustRightInd w:val="0"/>
        <w:spacing w:after="0" w:line="240" w:lineRule="auto"/>
        <w:ind w:left="792" w:hanging="792"/>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The holder must not fish under this concession outside the area of waters described in </w:t>
      </w:r>
    </w:p>
    <w:p w:rsidR="00000000" w:rsidRDefault="007C54B6">
      <w:pPr>
        <w:widowControl w:val="0"/>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t>this document.</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792" w:hanging="792"/>
        <w:rPr>
          <w:rFonts w:ascii="Times New Roman" w:hAnsi="Times New Roman" w:cs="Times New Roman"/>
          <w:b/>
          <w:bCs/>
          <w:smallCaps/>
        </w:rPr>
      </w:pPr>
      <w:r>
        <w:rPr>
          <w:rFonts w:ascii="Times New Roman" w:hAnsi="Times New Roman" w:cs="Times New Roman"/>
          <w:b/>
          <w:bCs/>
          <w:smallCaps/>
        </w:rPr>
        <w:t>Purposes Limitations</w:t>
      </w:r>
    </w:p>
    <w:p w:rsidR="00000000" w:rsidRDefault="007C54B6">
      <w:pPr>
        <w:widowControl w:val="0"/>
        <w:autoSpaceDE w:val="0"/>
        <w:autoSpaceDN w:val="0"/>
        <w:adjustRightInd w:val="0"/>
        <w:spacing w:after="0" w:line="240" w:lineRule="auto"/>
        <w:ind w:left="792" w:hanging="792"/>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i/>
          <w:iCs/>
        </w:rPr>
      </w:pPr>
      <w:r>
        <w:rPr>
          <w:rFonts w:ascii="Times New Roman" w:hAnsi="Times New Roman" w:cs="Times New Roman"/>
        </w:rPr>
        <w:lastRenderedPageBreak/>
        <w:t>2.</w:t>
      </w:r>
      <w:r>
        <w:rPr>
          <w:rFonts w:ascii="Times New Roman" w:hAnsi="Times New Roman" w:cs="Times New Roman"/>
        </w:rPr>
        <w:tab/>
        <w:t>In accordance with clause 9.2 of the</w:t>
      </w:r>
      <w:r>
        <w:rPr>
          <w:rFonts w:ascii="Times New Roman" w:hAnsi="Times New Roman" w:cs="Times New Roman"/>
          <w:i/>
          <w:iCs/>
        </w:rPr>
        <w:t xml:space="preserve"> Southern Bluefin Tuna Fishery Management Plan </w:t>
      </w:r>
    </w:p>
    <w:p w:rsidR="00000000" w:rsidRDefault="007C54B6">
      <w:pPr>
        <w:widowControl w:val="0"/>
        <w:tabs>
          <w:tab w:val="left" w:pos="720"/>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i/>
          <w:iCs/>
        </w:rPr>
        <w:t>1995</w:t>
      </w:r>
      <w:r>
        <w:rPr>
          <w:rFonts w:ascii="Times New Roman" w:hAnsi="Times New Roman" w:cs="Times New Roman"/>
        </w:rPr>
        <w:t>, this concession al</w:t>
      </w:r>
      <w:r>
        <w:rPr>
          <w:rFonts w:ascii="Times New Roman" w:hAnsi="Times New Roman" w:cs="Times New Roman"/>
        </w:rPr>
        <w:t>lows the carrying of Southern Bluefin Tuna (</w:t>
      </w:r>
      <w:r>
        <w:rPr>
          <w:rFonts w:ascii="Times New Roman" w:hAnsi="Times New Roman" w:cs="Times New Roman"/>
          <w:i/>
          <w:iCs/>
        </w:rPr>
        <w:t>Thunnus maccoyii</w:t>
      </w:r>
      <w:r>
        <w:rPr>
          <w:rFonts w:ascii="Times New Roman" w:hAnsi="Times New Roman" w:cs="Times New Roman"/>
        </w:rPr>
        <w:t>).</w:t>
      </w:r>
    </w:p>
    <w:p w:rsidR="00000000" w:rsidRDefault="007C54B6">
      <w:pPr>
        <w:widowControl w:val="0"/>
        <w:autoSpaceDE w:val="0"/>
        <w:autoSpaceDN w:val="0"/>
        <w:adjustRightInd w:val="0"/>
        <w:spacing w:after="0" w:line="240" w:lineRule="auto"/>
        <w:rPr>
          <w:rFonts w:ascii="Times New Roman" w:hAnsi="Times New Roman" w:cs="Times New Roman"/>
          <w:highlight w:val="yellow"/>
        </w:rPr>
      </w:pPr>
    </w:p>
    <w:p w:rsidR="00000000" w:rsidRDefault="007C54B6">
      <w:pPr>
        <w:widowControl w:val="0"/>
        <w:autoSpaceDE w:val="0"/>
        <w:autoSpaceDN w:val="0"/>
        <w:adjustRightInd w:val="0"/>
        <w:spacing w:after="0" w:line="240" w:lineRule="auto"/>
        <w:ind w:left="792" w:hanging="792"/>
        <w:rPr>
          <w:rFonts w:ascii="Times New Roman" w:hAnsi="Times New Roman" w:cs="Times New Roman"/>
          <w:b/>
          <w:bCs/>
          <w:smallCaps/>
        </w:rPr>
      </w:pPr>
      <w:r>
        <w:rPr>
          <w:rFonts w:ascii="Times New Roman" w:hAnsi="Times New Roman" w:cs="Times New Roman"/>
          <w:b/>
          <w:bCs/>
          <w:smallCaps/>
        </w:rPr>
        <w:t>Gear Limitations</w:t>
      </w:r>
    </w:p>
    <w:p w:rsidR="00000000" w:rsidRDefault="007C54B6">
      <w:pPr>
        <w:widowControl w:val="0"/>
        <w:autoSpaceDE w:val="0"/>
        <w:autoSpaceDN w:val="0"/>
        <w:adjustRightInd w:val="0"/>
        <w:spacing w:after="0" w:line="240" w:lineRule="auto"/>
        <w:ind w:left="792" w:hanging="792"/>
        <w:rPr>
          <w:rFonts w:ascii="Times New Roman" w:hAnsi="Times New Roman" w:cs="Times New Roman"/>
          <w:smallCaps/>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The holder must ensure that each tow cage to be towed displays a unique identification </w:t>
      </w:r>
    </w:p>
    <w:p w:rsidR="00000000" w:rsidRDefault="007C54B6">
      <w:pPr>
        <w:widowControl w:val="0"/>
        <w:tabs>
          <w:tab w:val="left" w:pos="720"/>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number allocated b</w:t>
      </w:r>
      <w:r>
        <w:rPr>
          <w:rFonts w:ascii="Times New Roman" w:hAnsi="Times New Roman" w:cs="Times New Roman"/>
        </w:rPr>
        <w:t>y an AFMA agent. This number must only be used once during the fishing season. The identification number must be displayed prior to the tow cage leaving for the fishing grounds. The tow cage identification number must be:</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p>
    <w:p w:rsidR="00000000" w:rsidRDefault="007C54B6">
      <w:pPr>
        <w:widowControl w:val="0"/>
        <w:tabs>
          <w:tab w:val="left" w:pos="1440"/>
        </w:tabs>
        <w:autoSpaceDE w:val="0"/>
        <w:autoSpaceDN w:val="0"/>
        <w:adjustRightInd w:val="0"/>
        <w:spacing w:after="0" w:line="240" w:lineRule="auto"/>
        <w:ind w:left="1440" w:hanging="360"/>
        <w:rPr>
          <w:rFonts w:ascii="Times New Roman" w:hAnsi="Times New Roman" w:cs="Times New Roman"/>
        </w:rPr>
      </w:pPr>
      <w:r>
        <w:rPr>
          <w:rFonts w:ascii="Times New Roman" w:hAnsi="Times New Roman" w:cs="Times New Roman"/>
        </w:rPr>
        <w:t>i.</w:t>
      </w:r>
      <w:r>
        <w:rPr>
          <w:rFonts w:ascii="Times New Roman" w:hAnsi="Times New Roman" w:cs="Times New Roman"/>
        </w:rPr>
        <w:tab/>
        <w:t>Highly visible;</w:t>
      </w:r>
    </w:p>
    <w:p w:rsidR="00000000" w:rsidRDefault="007C54B6">
      <w:pPr>
        <w:widowControl w:val="0"/>
        <w:autoSpaceDE w:val="0"/>
        <w:autoSpaceDN w:val="0"/>
        <w:adjustRightInd w:val="0"/>
        <w:spacing w:after="0" w:line="240" w:lineRule="auto"/>
        <w:ind w:left="1440" w:hanging="360"/>
        <w:rPr>
          <w:rFonts w:ascii="Times New Roman" w:hAnsi="Times New Roman" w:cs="Times New Roman"/>
        </w:rPr>
      </w:pPr>
      <w:r>
        <w:rPr>
          <w:rFonts w:ascii="Times New Roman" w:hAnsi="Times New Roman" w:cs="Times New Roman"/>
        </w:rPr>
        <w:t>ii.</w:t>
      </w:r>
      <w:r>
        <w:rPr>
          <w:rFonts w:ascii="Times New Roman" w:hAnsi="Times New Roman" w:cs="Times New Roman"/>
        </w:rPr>
        <w:tab/>
        <w:t>Located in</w:t>
      </w:r>
      <w:r>
        <w:rPr>
          <w:rFonts w:ascii="Times New Roman" w:hAnsi="Times New Roman" w:cs="Times New Roman"/>
        </w:rPr>
        <w:t xml:space="preserve"> a position that is not hazardous to working personnel;</w:t>
      </w:r>
    </w:p>
    <w:p w:rsidR="00000000" w:rsidRDefault="007C54B6">
      <w:pPr>
        <w:widowControl w:val="0"/>
        <w:autoSpaceDE w:val="0"/>
        <w:autoSpaceDN w:val="0"/>
        <w:adjustRightInd w:val="0"/>
        <w:spacing w:after="0" w:line="240" w:lineRule="auto"/>
        <w:ind w:left="1440" w:hanging="360"/>
        <w:rPr>
          <w:rFonts w:ascii="Times New Roman" w:hAnsi="Times New Roman" w:cs="Times New Roman"/>
        </w:rPr>
      </w:pPr>
      <w:r>
        <w:rPr>
          <w:rFonts w:ascii="Times New Roman" w:hAnsi="Times New Roman" w:cs="Times New Roman"/>
        </w:rPr>
        <w:t>iii.</w:t>
      </w:r>
      <w:r>
        <w:rPr>
          <w:rFonts w:ascii="Times New Roman" w:hAnsi="Times New Roman" w:cs="Times New Roman"/>
        </w:rPr>
        <w:tab/>
        <w:t>In a legible form;</w:t>
      </w:r>
    </w:p>
    <w:p w:rsidR="00000000" w:rsidRDefault="007C54B6">
      <w:pPr>
        <w:widowControl w:val="0"/>
        <w:autoSpaceDE w:val="0"/>
        <w:autoSpaceDN w:val="0"/>
        <w:adjustRightInd w:val="0"/>
        <w:spacing w:after="0" w:line="240" w:lineRule="auto"/>
        <w:ind w:left="1440" w:hanging="360"/>
        <w:rPr>
          <w:rFonts w:ascii="Times New Roman" w:hAnsi="Times New Roman" w:cs="Times New Roman"/>
        </w:rPr>
      </w:pPr>
      <w:r>
        <w:rPr>
          <w:rFonts w:ascii="Times New Roman" w:hAnsi="Times New Roman" w:cs="Times New Roman"/>
        </w:rPr>
        <w:t>iv.</w:t>
      </w:r>
      <w:r>
        <w:rPr>
          <w:rFonts w:ascii="Times New Roman" w:hAnsi="Times New Roman" w:cs="Times New Roman"/>
        </w:rPr>
        <w:tab/>
        <w:t xml:space="preserve">In contrasting colours; and </w:t>
      </w:r>
    </w:p>
    <w:p w:rsidR="00000000" w:rsidRDefault="007C54B6">
      <w:pPr>
        <w:widowControl w:val="0"/>
        <w:autoSpaceDE w:val="0"/>
        <w:autoSpaceDN w:val="0"/>
        <w:adjustRightInd w:val="0"/>
        <w:spacing w:after="0" w:line="240" w:lineRule="auto"/>
        <w:ind w:left="1440" w:hanging="360"/>
        <w:rPr>
          <w:rFonts w:ascii="Times New Roman" w:hAnsi="Times New Roman" w:cs="Times New Roman"/>
        </w:rPr>
      </w:pPr>
      <w:r>
        <w:rPr>
          <w:rFonts w:ascii="Times New Roman" w:hAnsi="Times New Roman" w:cs="Times New Roman"/>
        </w:rPr>
        <w:t>v.</w:t>
      </w:r>
      <w:r>
        <w:rPr>
          <w:rFonts w:ascii="Times New Roman" w:hAnsi="Times New Roman" w:cs="Times New Roman"/>
        </w:rPr>
        <w:tab/>
        <w:t>Securely attached to the tow cage and must not be removed until the cage no longer contains Southern Bluefin Tuna.</w:t>
      </w:r>
    </w:p>
    <w:p w:rsidR="00000000" w:rsidRDefault="007C54B6">
      <w:pPr>
        <w:widowControl w:val="0"/>
        <w:autoSpaceDE w:val="0"/>
        <w:autoSpaceDN w:val="0"/>
        <w:adjustRightInd w:val="0"/>
        <w:spacing w:after="0" w:line="240" w:lineRule="auto"/>
        <w:ind w:left="720" w:hanging="720"/>
        <w:rPr>
          <w:rFonts w:ascii="Times New Roman" w:hAnsi="Times New Roman" w:cs="Times New Roman"/>
          <w:highlight w:val="yellow"/>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The holder must ensure that:</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p>
    <w:p w:rsidR="00000000" w:rsidRDefault="007C54B6">
      <w:pPr>
        <w:widowControl w:val="0"/>
        <w:tabs>
          <w:tab w:val="left" w:pos="1440"/>
        </w:tabs>
        <w:autoSpaceDE w:val="0"/>
        <w:autoSpaceDN w:val="0"/>
        <w:adjustRightInd w:val="0"/>
        <w:spacing w:after="0" w:line="240" w:lineRule="auto"/>
        <w:ind w:left="1440" w:hanging="360"/>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No devices or net configurations are used that allow Southern Bluefin Tuna </w:t>
      </w:r>
    </w:p>
    <w:p w:rsidR="00000000" w:rsidRDefault="007C54B6">
      <w:pPr>
        <w:widowControl w:val="0"/>
        <w:tabs>
          <w:tab w:val="left" w:pos="1440"/>
        </w:tabs>
        <w:autoSpaceDE w:val="0"/>
        <w:autoSpaceDN w:val="0"/>
        <w:adjustRightInd w:val="0"/>
        <w:spacing w:after="0" w:line="240" w:lineRule="auto"/>
        <w:ind w:left="1440" w:hanging="360"/>
        <w:rPr>
          <w:rFonts w:ascii="Times New Roman" w:hAnsi="Times New Roman" w:cs="Times New Roman"/>
        </w:rPr>
      </w:pPr>
      <w:r>
        <w:rPr>
          <w:rFonts w:ascii="Times New Roman" w:hAnsi="Times New Roman" w:cs="Times New Roman"/>
        </w:rPr>
        <w:tab/>
        <w:t>to be released from the tow cage without human assistance; and</w:t>
      </w:r>
    </w:p>
    <w:p w:rsidR="00000000" w:rsidRDefault="007C54B6">
      <w:pPr>
        <w:widowControl w:val="0"/>
        <w:autoSpaceDE w:val="0"/>
        <w:autoSpaceDN w:val="0"/>
        <w:adjustRightInd w:val="0"/>
        <w:spacing w:after="0" w:line="240" w:lineRule="auto"/>
        <w:ind w:left="1440" w:hanging="360"/>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Any equipment that may be used to take fish is stowed and secured on board </w:t>
      </w:r>
    </w:p>
    <w:p w:rsidR="00000000" w:rsidRDefault="007C54B6">
      <w:pPr>
        <w:widowControl w:val="0"/>
        <w:autoSpaceDE w:val="0"/>
        <w:autoSpaceDN w:val="0"/>
        <w:adjustRightInd w:val="0"/>
        <w:spacing w:after="0" w:line="240" w:lineRule="auto"/>
        <w:ind w:left="1440" w:hanging="360"/>
        <w:rPr>
          <w:rFonts w:ascii="Times New Roman" w:hAnsi="Times New Roman" w:cs="Times New Roman"/>
        </w:rPr>
      </w:pPr>
      <w:r>
        <w:rPr>
          <w:rFonts w:ascii="Times New Roman" w:hAnsi="Times New Roman" w:cs="Times New Roman"/>
        </w:rPr>
        <w:tab/>
        <w:t>wh</w:t>
      </w:r>
      <w:r>
        <w:rPr>
          <w:rFonts w:ascii="Times New Roman" w:hAnsi="Times New Roman" w:cs="Times New Roman"/>
        </w:rPr>
        <w:t>ile the boat is undertaking towing operations.</w:t>
      </w:r>
    </w:p>
    <w:p w:rsidR="00000000" w:rsidRDefault="007C54B6">
      <w:pPr>
        <w:widowControl w:val="0"/>
        <w:autoSpaceDE w:val="0"/>
        <w:autoSpaceDN w:val="0"/>
        <w:adjustRightInd w:val="0"/>
        <w:spacing w:after="0" w:line="240" w:lineRule="auto"/>
        <w:rPr>
          <w:rFonts w:ascii="Times New Roman" w:hAnsi="Times New Roman" w:cs="Times New Roman"/>
          <w:b/>
          <w:bCs/>
          <w:highlight w:val="yellow"/>
        </w:rPr>
      </w:pPr>
    </w:p>
    <w:p w:rsidR="00000000" w:rsidRDefault="007C54B6">
      <w:pPr>
        <w:widowControl w:val="0"/>
        <w:autoSpaceDE w:val="0"/>
        <w:autoSpaceDN w:val="0"/>
        <w:adjustRightInd w:val="0"/>
        <w:spacing w:after="0" w:line="240" w:lineRule="auto"/>
        <w:ind w:left="792" w:hanging="792"/>
        <w:rPr>
          <w:rFonts w:ascii="Times New Roman" w:hAnsi="Times New Roman" w:cs="Times New Roman"/>
          <w:b/>
          <w:bCs/>
          <w:smallCaps/>
        </w:rPr>
      </w:pPr>
      <w:r>
        <w:rPr>
          <w:rFonts w:ascii="Times New Roman" w:hAnsi="Times New Roman" w:cs="Times New Roman"/>
          <w:b/>
          <w:bCs/>
          <w:smallCaps/>
        </w:rPr>
        <w:t>Reporting Obligations</w:t>
      </w:r>
    </w:p>
    <w:p w:rsidR="00000000" w:rsidRDefault="007C54B6">
      <w:pPr>
        <w:widowControl w:val="0"/>
        <w:autoSpaceDE w:val="0"/>
        <w:autoSpaceDN w:val="0"/>
        <w:adjustRightInd w:val="0"/>
        <w:spacing w:after="0" w:line="240" w:lineRule="auto"/>
        <w:ind w:left="792" w:hanging="792"/>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The holder must send a report to AFMA within one hour of the boat nominated on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this permit navigating south of latitude 34°53'17" South</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p>
    <w:p w:rsidR="00000000" w:rsidRDefault="007C54B6">
      <w:pPr>
        <w:widowControl w:val="0"/>
        <w:autoSpaceDE w:val="0"/>
        <w:autoSpaceDN w:val="0"/>
        <w:adjustRightInd w:val="0"/>
        <w:spacing w:after="0" w:line="240" w:lineRule="auto"/>
        <w:ind w:firstLine="993"/>
        <w:rPr>
          <w:rFonts w:ascii="Times New Roman" w:hAnsi="Times New Roman" w:cs="Times New Roman"/>
        </w:rPr>
      </w:pPr>
      <w:r>
        <w:rPr>
          <w:rFonts w:ascii="Times New Roman" w:hAnsi="Times New Roman" w:cs="Times New Roman"/>
        </w:rPr>
        <w:t>i.</w:t>
      </w:r>
      <w:r>
        <w:rPr>
          <w:rFonts w:ascii="Times New Roman" w:hAnsi="Times New Roman" w:cs="Times New Roman"/>
        </w:rPr>
        <w:tab/>
        <w:t>The information may be sent by either fa</w:t>
      </w:r>
      <w:r>
        <w:rPr>
          <w:rFonts w:ascii="Times New Roman" w:hAnsi="Times New Roman" w:cs="Times New Roman"/>
        </w:rPr>
        <w:t xml:space="preserve">x (02 6225 5440), or email </w:t>
      </w:r>
    </w:p>
    <w:p w:rsidR="00000000" w:rsidRDefault="007C54B6">
      <w:pPr>
        <w:widowControl w:val="0"/>
        <w:autoSpaceDE w:val="0"/>
        <w:autoSpaceDN w:val="0"/>
        <w:adjustRightInd w:val="0"/>
        <w:spacing w:after="0" w:line="240" w:lineRule="auto"/>
        <w:ind w:left="1418"/>
        <w:rPr>
          <w:rFonts w:ascii="Times New Roman" w:hAnsi="Times New Roman" w:cs="Times New Roman"/>
        </w:rPr>
      </w:pPr>
      <w:r>
        <w:rPr>
          <w:rFonts w:ascii="Times New Roman" w:hAnsi="Times New Roman" w:cs="Times New Roman"/>
        </w:rPr>
        <w:tab/>
        <w:t>(sbtmonitoring@afma.gov.au) and contain:</w:t>
      </w:r>
    </w:p>
    <w:p w:rsidR="00000000" w:rsidRDefault="007C54B6">
      <w:pPr>
        <w:widowControl w:val="0"/>
        <w:tabs>
          <w:tab w:val="left" w:pos="2340"/>
        </w:tabs>
        <w:autoSpaceDE w:val="0"/>
        <w:autoSpaceDN w:val="0"/>
        <w:adjustRightInd w:val="0"/>
        <w:spacing w:after="0" w:line="240" w:lineRule="auto"/>
        <w:ind w:left="234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t>Boat name</w:t>
      </w:r>
    </w:p>
    <w:p w:rsidR="00000000" w:rsidRDefault="007C54B6">
      <w:pPr>
        <w:widowControl w:val="0"/>
        <w:autoSpaceDE w:val="0"/>
        <w:autoSpaceDN w:val="0"/>
        <w:adjustRightInd w:val="0"/>
        <w:spacing w:after="0" w:line="240" w:lineRule="auto"/>
        <w:ind w:left="2340" w:hanging="360"/>
        <w:rPr>
          <w:rFonts w:ascii="Times New Roman" w:hAnsi="Times New Roman" w:cs="Times New Roman"/>
        </w:rPr>
      </w:pPr>
      <w:r>
        <w:rPr>
          <w:rFonts w:ascii="Times New Roman" w:hAnsi="Times New Roman" w:cs="Times New Roman"/>
        </w:rPr>
        <w:t>b)  Name of port, date and time of departure from a port or place in Australia</w:t>
      </w:r>
    </w:p>
    <w:p w:rsidR="00000000" w:rsidRDefault="007C54B6">
      <w:pPr>
        <w:widowControl w:val="0"/>
        <w:autoSpaceDE w:val="0"/>
        <w:autoSpaceDN w:val="0"/>
        <w:adjustRightInd w:val="0"/>
        <w:spacing w:after="0" w:line="240" w:lineRule="auto"/>
        <w:ind w:left="2340" w:hanging="360"/>
        <w:rPr>
          <w:rFonts w:ascii="Times New Roman" w:hAnsi="Times New Roman" w:cs="Times New Roman"/>
        </w:rPr>
      </w:pPr>
      <w:r>
        <w:rPr>
          <w:rFonts w:ascii="Times New Roman" w:hAnsi="Times New Roman" w:cs="Times New Roman"/>
        </w:rPr>
        <w:t>c)  If towing cage/s, cage identification</w:t>
      </w:r>
    </w:p>
    <w:p w:rsidR="00000000" w:rsidRDefault="007C54B6">
      <w:pPr>
        <w:widowControl w:val="0"/>
        <w:autoSpaceDE w:val="0"/>
        <w:autoSpaceDN w:val="0"/>
        <w:adjustRightInd w:val="0"/>
        <w:spacing w:after="0" w:line="240" w:lineRule="auto"/>
        <w:ind w:left="2340" w:hanging="360"/>
        <w:rPr>
          <w:rFonts w:ascii="Times New Roman" w:hAnsi="Times New Roman" w:cs="Times New Roman"/>
        </w:rPr>
      </w:pPr>
      <w:r>
        <w:rPr>
          <w:rFonts w:ascii="Times New Roman" w:hAnsi="Times New Roman" w:cs="Times New Roman"/>
        </w:rPr>
        <w:t xml:space="preserve">d)  If not towing a cage state ‘no cage’ </w:t>
      </w:r>
    </w:p>
    <w:p w:rsidR="00000000" w:rsidRDefault="007C54B6">
      <w:pPr>
        <w:widowControl w:val="0"/>
        <w:autoSpaceDE w:val="0"/>
        <w:autoSpaceDN w:val="0"/>
        <w:adjustRightInd w:val="0"/>
        <w:spacing w:after="0" w:line="240" w:lineRule="auto"/>
        <w:rPr>
          <w:rFonts w:ascii="Times New Roman" w:hAnsi="Times New Roman" w:cs="Times New Roman"/>
          <w:highlight w:val="yellow"/>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6.</w:t>
      </w:r>
      <w:r>
        <w:rPr>
          <w:rFonts w:ascii="Times New Roman" w:hAnsi="Times New Roman" w:cs="Times New Roman"/>
        </w:rPr>
        <w:tab/>
      </w:r>
      <w:r>
        <w:rPr>
          <w:rFonts w:ascii="Times New Roman" w:hAnsi="Times New Roman" w:cs="Times New Roman"/>
        </w:rPr>
        <w:t>Any transfer of tow cages (holding fish) between carrier (tow) boats must be reported to AFMA within 24 hours of the transfer. Cage and boat details must be sent by fax (02 6225 5440) or by email to (sbtmonitoring@afma.gov.au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highlight w:val="yellow"/>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The holder must ensure </w:t>
      </w:r>
      <w:r>
        <w:rPr>
          <w:rFonts w:ascii="Times New Roman" w:hAnsi="Times New Roman" w:cs="Times New Roman"/>
        </w:rPr>
        <w:t>that Seatec Pty Ltd is notified of the date and estimated</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 xml:space="preserve">time of arrival of the tow cage/s in port, and the day that the transfer is to commence.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 xml:space="preserve">This notification should be made by calling Seatec Pty Ltd on telephone number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(08) 8682 2181. The holde</w:t>
      </w:r>
      <w:r>
        <w:rPr>
          <w:rFonts w:ascii="Times New Roman" w:hAnsi="Times New Roman" w:cs="Times New Roman"/>
        </w:rPr>
        <w:t xml:space="preserve">r must not commence transferring Southern Bluefin Tuna from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a tow cage to a static farm cage unless authorised to do so by a representative of Seatec Pty Ltd.</w:t>
      </w:r>
    </w:p>
    <w:p w:rsidR="00000000" w:rsidRDefault="007C54B6">
      <w:pPr>
        <w:widowControl w:val="0"/>
        <w:autoSpaceDE w:val="0"/>
        <w:autoSpaceDN w:val="0"/>
        <w:adjustRightInd w:val="0"/>
        <w:spacing w:after="0" w:line="240" w:lineRule="auto"/>
        <w:ind w:left="720" w:hanging="720"/>
        <w:rPr>
          <w:rFonts w:ascii="Times New Roman" w:hAnsi="Times New Roman" w:cs="Times New Roman"/>
          <w:b/>
          <w:bCs/>
          <w:highlight w:val="yellow"/>
        </w:rPr>
      </w:pPr>
    </w:p>
    <w:p w:rsidR="00000000" w:rsidRDefault="007C54B6">
      <w:pPr>
        <w:widowControl w:val="0"/>
        <w:autoSpaceDE w:val="0"/>
        <w:autoSpaceDN w:val="0"/>
        <w:adjustRightInd w:val="0"/>
        <w:spacing w:after="0" w:line="240" w:lineRule="auto"/>
        <w:ind w:left="792" w:hanging="792"/>
        <w:rPr>
          <w:rFonts w:ascii="Times New Roman" w:hAnsi="Times New Roman" w:cs="Times New Roman"/>
          <w:b/>
          <w:bCs/>
          <w:smallCaps/>
        </w:rPr>
      </w:pPr>
      <w:r>
        <w:rPr>
          <w:rFonts w:ascii="Times New Roman" w:hAnsi="Times New Roman" w:cs="Times New Roman"/>
          <w:b/>
          <w:bCs/>
          <w:smallCaps/>
        </w:rPr>
        <w:t>Critical Incidents</w:t>
      </w:r>
    </w:p>
    <w:p w:rsidR="00000000" w:rsidRDefault="007C54B6">
      <w:pPr>
        <w:widowControl w:val="0"/>
        <w:autoSpaceDE w:val="0"/>
        <w:autoSpaceDN w:val="0"/>
        <w:adjustRightInd w:val="0"/>
        <w:spacing w:after="0" w:line="240" w:lineRule="auto"/>
        <w:ind w:left="792" w:hanging="792"/>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8.</w:t>
      </w:r>
      <w:r>
        <w:rPr>
          <w:rFonts w:ascii="Times New Roman" w:hAnsi="Times New Roman" w:cs="Times New Roman"/>
        </w:rPr>
        <w:tab/>
      </w:r>
      <w:r>
        <w:rPr>
          <w:rFonts w:ascii="Times New Roman" w:hAnsi="Times New Roman" w:cs="Times New Roman"/>
        </w:rPr>
        <w:t xml:space="preserve">The holder must immediately report to AFMA all critical incidents or unusual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 xml:space="preserve">circumstances affecting the fish in the tow cage, including but not limited to higher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than normal mortality rates and/or number of fish that have escaped, boat breakdown,</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lastRenderedPageBreak/>
        <w:tab/>
        <w:t>tow</w:t>
      </w:r>
      <w:r>
        <w:rPr>
          <w:rFonts w:ascii="Times New Roman" w:hAnsi="Times New Roman" w:cs="Times New Roman"/>
        </w:rPr>
        <w:t xml:space="preserve"> cage damage or loss from storm or weather damage. The information must be</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highlight w:val="yellow"/>
        </w:rPr>
      </w:pPr>
      <w:r>
        <w:rPr>
          <w:rFonts w:ascii="Times New Roman" w:hAnsi="Times New Roman" w:cs="Times New Roman"/>
        </w:rPr>
        <w:tab/>
        <w:t xml:space="preserve">reported by calling the AFMA Duty Officer's Phone (24 hours) on 0419 205 329. </w:t>
      </w:r>
    </w:p>
    <w:p w:rsidR="00000000" w:rsidRDefault="007C54B6">
      <w:pPr>
        <w:widowControl w:val="0"/>
        <w:autoSpaceDE w:val="0"/>
        <w:autoSpaceDN w:val="0"/>
        <w:adjustRightInd w:val="0"/>
        <w:spacing w:after="0" w:line="240" w:lineRule="auto"/>
        <w:rPr>
          <w:rFonts w:ascii="Times New Roman" w:hAnsi="Times New Roman" w:cs="Times New Roman"/>
          <w:highlight w:val="yellow"/>
        </w:rPr>
      </w:pPr>
    </w:p>
    <w:p w:rsidR="00000000" w:rsidRDefault="007C54B6">
      <w:pPr>
        <w:widowControl w:val="0"/>
        <w:autoSpaceDE w:val="0"/>
        <w:autoSpaceDN w:val="0"/>
        <w:adjustRightInd w:val="0"/>
        <w:spacing w:after="0" w:line="240" w:lineRule="auto"/>
        <w:ind w:left="792" w:hanging="792"/>
        <w:rPr>
          <w:rFonts w:ascii="Times New Roman" w:hAnsi="Times New Roman" w:cs="Times New Roman"/>
          <w:b/>
          <w:bCs/>
          <w:smallCaps/>
        </w:rPr>
      </w:pPr>
      <w:r>
        <w:rPr>
          <w:rFonts w:ascii="Times New Roman" w:hAnsi="Times New Roman" w:cs="Times New Roman"/>
          <w:b/>
          <w:bCs/>
          <w:smallCaps/>
        </w:rPr>
        <w:t>Other Obligations</w:t>
      </w:r>
    </w:p>
    <w:p w:rsidR="00000000" w:rsidRDefault="007C54B6">
      <w:pPr>
        <w:widowControl w:val="0"/>
        <w:autoSpaceDE w:val="0"/>
        <w:autoSpaceDN w:val="0"/>
        <w:adjustRightInd w:val="0"/>
        <w:spacing w:after="0" w:line="240" w:lineRule="auto"/>
        <w:rPr>
          <w:rFonts w:ascii="Times New Roman" w:hAnsi="Times New Roman" w:cs="Times New Roman"/>
          <w:smallCaps/>
          <w:highlight w:val="yellow"/>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9.</w:t>
      </w:r>
      <w:r>
        <w:rPr>
          <w:rFonts w:ascii="Times New Roman" w:hAnsi="Times New Roman" w:cs="Times New Roman"/>
        </w:rPr>
        <w:tab/>
        <w:t>If a boat is nominated to this concession, at all times when the boat is being</w:t>
      </w:r>
      <w:r>
        <w:rPr>
          <w:rFonts w:ascii="Times New Roman" w:hAnsi="Times New Roman" w:cs="Times New Roman"/>
        </w:rPr>
        <w:t xml:space="preserve"> used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 xml:space="preserve">under this concession, the holder must have provided to AFMA a current emergency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 xml:space="preserve">contact facility for the nominated boat.  </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An emergency contact facility must enable AFMA to contact the boat immediately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and directly at any time when the bo</w:t>
      </w:r>
      <w:r>
        <w:rPr>
          <w:rFonts w:ascii="Times New Roman" w:hAnsi="Times New Roman" w:cs="Times New Roman"/>
        </w:rPr>
        <w:t xml:space="preserve">at is at sea, including in the event of an emergency. </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11.</w:t>
      </w:r>
      <w:r>
        <w:rPr>
          <w:rFonts w:ascii="Times New Roman" w:hAnsi="Times New Roman" w:cs="Times New Roman"/>
        </w:rPr>
        <w:tab/>
        <w:t>AFMA must be notified immediately of any change in contact details, by fax sent to</w:t>
      </w:r>
    </w:p>
    <w:p w:rsidR="00000000" w:rsidRDefault="007C54B6">
      <w:pPr>
        <w:widowControl w:val="0"/>
        <w:autoSpaceDE w:val="0"/>
        <w:autoSpaceDN w:val="0"/>
        <w:adjustRightInd w:val="0"/>
        <w:spacing w:after="0" w:line="240" w:lineRule="auto"/>
        <w:ind w:left="709" w:hanging="709"/>
        <w:rPr>
          <w:rFonts w:ascii="Times New Roman" w:hAnsi="Times New Roman" w:cs="Times New Roman"/>
        </w:rPr>
      </w:pPr>
      <w:r>
        <w:rPr>
          <w:rFonts w:ascii="Times New Roman" w:hAnsi="Times New Roman" w:cs="Times New Roman"/>
        </w:rPr>
        <w:tab/>
        <w:t>(02) 6225 5440 or by email to licensing@afma.gov.au; and the boat must not depart</w:t>
      </w:r>
      <w:r>
        <w:rPr>
          <w:rFonts w:ascii="Times New Roman" w:hAnsi="Times New Roman" w:cs="Times New Roman"/>
        </w:rPr>
        <w:tab/>
        <w:t xml:space="preserve"> </w:t>
      </w:r>
    </w:p>
    <w:p w:rsidR="00000000" w:rsidRDefault="007C54B6">
      <w:pPr>
        <w:widowControl w:val="0"/>
        <w:autoSpaceDE w:val="0"/>
        <w:autoSpaceDN w:val="0"/>
        <w:adjustRightInd w:val="0"/>
        <w:spacing w:after="0" w:line="240" w:lineRule="auto"/>
        <w:ind w:left="709" w:hanging="709"/>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on a fishing trip unless AFMA has been so notified of the change in contact details.  </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426"/>
        <w:rPr>
          <w:rFonts w:ascii="Times New Roman" w:hAnsi="Times New Roman" w:cs="Times New Roman"/>
        </w:rPr>
      </w:pPr>
      <w:r>
        <w:rPr>
          <w:rFonts w:ascii="Times New Roman" w:hAnsi="Times New Roman" w:cs="Times New Roman"/>
        </w:rPr>
        <w:t xml:space="preserve">Note: The emergency contact facility may take the form of a satellite phone number, </w:t>
      </w:r>
    </w:p>
    <w:p w:rsidR="00000000" w:rsidRDefault="007C54B6">
      <w:pPr>
        <w:widowControl w:val="0"/>
        <w:autoSpaceDE w:val="0"/>
        <w:autoSpaceDN w:val="0"/>
        <w:adjustRightInd w:val="0"/>
        <w:spacing w:after="0" w:line="240" w:lineRule="auto"/>
        <w:ind w:left="426"/>
        <w:rPr>
          <w:rFonts w:ascii="Times New Roman" w:hAnsi="Times New Roman" w:cs="Times New Roman"/>
        </w:rPr>
      </w:pPr>
      <w:r>
        <w:rPr>
          <w:rFonts w:ascii="Times New Roman" w:hAnsi="Times New Roman" w:cs="Times New Roman"/>
        </w:rPr>
        <w:t xml:space="preserve">or skipper or crew member’s mobile phone number - any number that may be used </w:t>
      </w:r>
    </w:p>
    <w:p w:rsidR="00000000" w:rsidRDefault="007C54B6">
      <w:pPr>
        <w:widowControl w:val="0"/>
        <w:autoSpaceDE w:val="0"/>
        <w:autoSpaceDN w:val="0"/>
        <w:adjustRightInd w:val="0"/>
        <w:spacing w:after="0" w:line="240" w:lineRule="auto"/>
        <w:ind w:left="426"/>
        <w:rPr>
          <w:rFonts w:ascii="Times New Roman" w:hAnsi="Times New Roman" w:cs="Times New Roman"/>
        </w:rPr>
      </w:pPr>
      <w:r>
        <w:rPr>
          <w:rFonts w:ascii="Times New Roman" w:hAnsi="Times New Roman" w:cs="Times New Roman"/>
        </w:rPr>
        <w:t>by A</w:t>
      </w:r>
      <w:r>
        <w:rPr>
          <w:rFonts w:ascii="Times New Roman" w:hAnsi="Times New Roman" w:cs="Times New Roman"/>
        </w:rPr>
        <w:t xml:space="preserve">FMA to contact the boat while it is at sea at any time, including in the event of </w:t>
      </w:r>
    </w:p>
    <w:p w:rsidR="00000000" w:rsidRDefault="007C54B6">
      <w:pPr>
        <w:widowControl w:val="0"/>
        <w:autoSpaceDE w:val="0"/>
        <w:autoSpaceDN w:val="0"/>
        <w:adjustRightInd w:val="0"/>
        <w:spacing w:after="0" w:line="240" w:lineRule="auto"/>
        <w:ind w:left="426"/>
        <w:rPr>
          <w:rFonts w:ascii="Times New Roman" w:hAnsi="Times New Roman" w:cs="Times New Roman"/>
        </w:rPr>
      </w:pPr>
      <w:r>
        <w:rPr>
          <w:rFonts w:ascii="Times New Roman" w:hAnsi="Times New Roman" w:cs="Times New Roman"/>
        </w:rPr>
        <w:t xml:space="preserve">an emergency. </w:t>
      </w:r>
    </w:p>
    <w:p w:rsidR="00000000" w:rsidRDefault="007C54B6">
      <w:pPr>
        <w:widowControl w:val="0"/>
        <w:autoSpaceDE w:val="0"/>
        <w:autoSpaceDN w:val="0"/>
        <w:adjustRightInd w:val="0"/>
        <w:spacing w:after="0" w:line="240" w:lineRule="auto"/>
        <w:ind w:left="365" w:right="-154"/>
        <w:rPr>
          <w:rFonts w:ascii="Times New Roman" w:hAnsi="Times New Roman" w:cs="Times New Roman"/>
          <w:b/>
          <w:bCs/>
        </w:rPr>
      </w:pPr>
    </w:p>
    <w:p w:rsidR="00000000" w:rsidRDefault="007C54B6">
      <w:pPr>
        <w:widowControl w:val="0"/>
        <w:autoSpaceDE w:val="0"/>
        <w:autoSpaceDN w:val="0"/>
        <w:adjustRightInd w:val="0"/>
        <w:spacing w:after="0" w:line="240" w:lineRule="auto"/>
        <w:rPr>
          <w:rFonts w:ascii="Times New Roman" w:hAnsi="Times New Roman" w:cs="Times New Roman"/>
          <w:b/>
          <w:bCs/>
          <w:smallCaps/>
        </w:rPr>
      </w:pPr>
      <w:r>
        <w:rPr>
          <w:rFonts w:ascii="Times New Roman" w:hAnsi="Times New Roman" w:cs="Times New Roman"/>
          <w:b/>
          <w:bCs/>
          <w:smallCaps/>
        </w:rPr>
        <w:t>Agent Obligations</w:t>
      </w:r>
    </w:p>
    <w:p w:rsidR="00000000" w:rsidRDefault="007C54B6">
      <w:pPr>
        <w:widowControl w:val="0"/>
        <w:autoSpaceDE w:val="0"/>
        <w:autoSpaceDN w:val="0"/>
        <w:adjustRightInd w:val="0"/>
        <w:spacing w:after="0" w:line="240" w:lineRule="auto"/>
        <w:rPr>
          <w:rFonts w:ascii="Times New Roman" w:hAnsi="Times New Roman" w:cs="Times New Roman"/>
          <w:smallCaps/>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12.</w:t>
      </w:r>
      <w:r>
        <w:rPr>
          <w:rFonts w:ascii="Times New Roman" w:hAnsi="Times New Roman" w:cs="Times New Roman"/>
        </w:rPr>
        <w:tab/>
        <w:t>The holder accepts concurrent liability for all conduct by its servants or agents infringing</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 xml:space="preserve">the </w:t>
      </w:r>
      <w:r>
        <w:rPr>
          <w:rFonts w:ascii="Times New Roman" w:hAnsi="Times New Roman" w:cs="Times New Roman"/>
          <w:i/>
          <w:iCs/>
        </w:rPr>
        <w:t>Fisheries Management Act 1991</w:t>
      </w:r>
      <w:r>
        <w:rPr>
          <w:rFonts w:ascii="Times New Roman" w:hAnsi="Times New Roman" w:cs="Times New Roman"/>
        </w:rPr>
        <w:t xml:space="preserve"> (or th</w:t>
      </w:r>
      <w:r>
        <w:rPr>
          <w:rFonts w:ascii="Times New Roman" w:hAnsi="Times New Roman" w:cs="Times New Roman"/>
        </w:rPr>
        <w:t xml:space="preserve">e Regulations, Management Plans or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concession conditions made by virtue of that Act) who may be engaged by the holder</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to conduct on the holder’s behalf activity under this concession.</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Liability for the conduct of the holder’s servants or agents arises,</w:t>
      </w:r>
      <w:r>
        <w:rPr>
          <w:rFonts w:ascii="Times New Roman" w:hAnsi="Times New Roman" w:cs="Times New Roman"/>
        </w:rPr>
        <w:t xml:space="preserve"> even if the conduct </w:t>
      </w: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may be, or actually is, beyond the scope of the servant or agent’s actual or apparent </w:t>
      </w: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authority where it is a breach that occurs during the conduct of activity authorised by </w:t>
      </w: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this concession.</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The holder may avoid concurrent liability for conduct whilst conducting activity under </w:t>
      </w: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this concession if, but only if, the holder can establish that the infringing conduct </w:t>
      </w: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could not possibly have been prevented by any action or precaution that the holde</w:t>
      </w:r>
      <w:r>
        <w:rPr>
          <w:rFonts w:ascii="Times New Roman" w:hAnsi="Times New Roman" w:cs="Times New Roman"/>
        </w:rPr>
        <w:t xml:space="preserve">r </w:t>
      </w: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might have reasonably taken.</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The giving of an indemnity by the servant or agent to the holder for any penalties</w:t>
      </w: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incurred by the holder, for infringing conduct by the servant or agent is not, of itself, </w:t>
      </w:r>
    </w:p>
    <w:p w:rsidR="00000000" w:rsidRDefault="007C54B6">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a reasonable precaution to prevent infringing con</w:t>
      </w:r>
      <w:r>
        <w:rPr>
          <w:rFonts w:ascii="Times New Roman" w:hAnsi="Times New Roman" w:cs="Times New Roman"/>
        </w:rPr>
        <w:t>duct.</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b/>
          <w:bCs/>
          <w:smallCaps/>
        </w:rPr>
      </w:pPr>
    </w:p>
    <w:p w:rsidR="00000000" w:rsidRDefault="007C54B6">
      <w:pPr>
        <w:widowControl w:val="0"/>
        <w:tabs>
          <w:tab w:val="left" w:pos="1080"/>
        </w:tabs>
        <w:autoSpaceDE w:val="0"/>
        <w:autoSpaceDN w:val="0"/>
        <w:adjustRightInd w:val="0"/>
        <w:spacing w:after="0" w:line="240" w:lineRule="auto"/>
        <w:ind w:left="1080" w:hanging="1080"/>
        <w:rPr>
          <w:rFonts w:ascii="Times New Roman" w:hAnsi="Times New Roman" w:cs="Times New Roman"/>
          <w:b/>
          <w:bCs/>
          <w:smallCaps/>
        </w:rPr>
      </w:pPr>
      <w:r>
        <w:rPr>
          <w:rFonts w:ascii="Times New Roman" w:hAnsi="Times New Roman" w:cs="Times New Roman"/>
          <w:b/>
          <w:bCs/>
          <w:smallCaps/>
        </w:rPr>
        <w:t>Temporary Order Obligations</w:t>
      </w:r>
    </w:p>
    <w:p w:rsidR="00000000" w:rsidRDefault="007C54B6">
      <w:pPr>
        <w:widowControl w:val="0"/>
        <w:tabs>
          <w:tab w:val="left" w:pos="1080"/>
        </w:tabs>
        <w:autoSpaceDE w:val="0"/>
        <w:autoSpaceDN w:val="0"/>
        <w:adjustRightInd w:val="0"/>
        <w:spacing w:after="0" w:line="240" w:lineRule="auto"/>
        <w:ind w:left="1080" w:hanging="1080"/>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The holder must comply with any Temporary Order made under sub section 43(2)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 xml:space="preserve">of the </w:t>
      </w:r>
      <w:r>
        <w:rPr>
          <w:rFonts w:ascii="Times New Roman" w:hAnsi="Times New Roman" w:cs="Times New Roman"/>
          <w:i/>
          <w:iCs/>
        </w:rPr>
        <w:t>Fisheries Management Act 1991</w:t>
      </w:r>
      <w:r>
        <w:rPr>
          <w:rFonts w:ascii="Times New Roman" w:hAnsi="Times New Roman" w:cs="Times New Roman"/>
        </w:rPr>
        <w:t xml:space="preserve"> and to the extent that any provision herein is</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inconsistent with such Temporary Order sub section 4</w:t>
      </w:r>
      <w:r>
        <w:rPr>
          <w:rFonts w:ascii="Times New Roman" w:hAnsi="Times New Roman" w:cs="Times New Roman"/>
        </w:rPr>
        <w:t xml:space="preserve">3(9) provides that the provision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herein is overridden by the Temporary Order until the Temporary Order ceases to have effect.</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080" w:hanging="1080"/>
        <w:rPr>
          <w:rFonts w:ascii="Times New Roman" w:hAnsi="Times New Roman" w:cs="Times New Roman"/>
          <w:b/>
          <w:bCs/>
          <w:smallCaps/>
        </w:rPr>
      </w:pPr>
      <w:r>
        <w:rPr>
          <w:rFonts w:ascii="Times New Roman" w:hAnsi="Times New Roman" w:cs="Times New Roman"/>
          <w:b/>
          <w:bCs/>
          <w:smallCaps/>
        </w:rPr>
        <w:t>Navigating in Closed Zones</w:t>
      </w:r>
    </w:p>
    <w:p w:rsidR="00000000" w:rsidRDefault="007C54B6">
      <w:pPr>
        <w:widowControl w:val="0"/>
        <w:tabs>
          <w:tab w:val="left" w:pos="1080"/>
        </w:tabs>
        <w:autoSpaceDE w:val="0"/>
        <w:autoSpaceDN w:val="0"/>
        <w:adjustRightInd w:val="0"/>
        <w:spacing w:after="0" w:line="240" w:lineRule="auto"/>
        <w:ind w:left="1080" w:hanging="1080"/>
        <w:rPr>
          <w:rFonts w:ascii="Times New Roman" w:hAnsi="Times New Roman" w:cs="Times New Roman"/>
          <w:smallCaps/>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lang w:val="en-US"/>
        </w:rPr>
        <w:lastRenderedPageBreak/>
        <w:t>14.</w:t>
      </w:r>
      <w:r>
        <w:rPr>
          <w:rFonts w:ascii="Times New Roman" w:hAnsi="Times New Roman" w:cs="Times New Roman"/>
          <w:lang w:val="en-US"/>
        </w:rPr>
        <w:tab/>
        <w:t>AF</w:t>
      </w:r>
      <w:r>
        <w:rPr>
          <w:rFonts w:ascii="Times New Roman" w:hAnsi="Times New Roman" w:cs="Times New Roman"/>
        </w:rPr>
        <w:t xml:space="preserve">MA may suspend this concession in accordance with this condition, pursuant to </w:t>
      </w:r>
    </w:p>
    <w:p w:rsidR="00000000" w:rsidRDefault="007C54B6">
      <w:pPr>
        <w:widowControl w:val="0"/>
        <w:tabs>
          <w:tab w:val="left" w:pos="786"/>
        </w:tabs>
        <w:autoSpaceDE w:val="0"/>
        <w:autoSpaceDN w:val="0"/>
        <w:adjustRightInd w:val="0"/>
        <w:spacing w:after="0" w:line="240" w:lineRule="auto"/>
        <w:ind w:left="786" w:hanging="360"/>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section 38(1)(c) of the </w:t>
      </w:r>
      <w:r>
        <w:rPr>
          <w:rFonts w:ascii="Times New Roman" w:hAnsi="Times New Roman" w:cs="Times New Roman"/>
          <w:i/>
          <w:iCs/>
        </w:rPr>
        <w:t>Fisheries Management Act 1991</w:t>
      </w:r>
      <w:r>
        <w:rPr>
          <w:rFonts w:ascii="Times New Roman" w:hAnsi="Times New Roman" w:cs="Times New Roman"/>
          <w:color w:val="000080"/>
        </w:rPr>
        <w:t>,</w:t>
      </w:r>
      <w:r>
        <w:rPr>
          <w:rFonts w:ascii="Times New Roman" w:hAnsi="Times New Roman" w:cs="Times New Roman"/>
        </w:rPr>
        <w:t xml:space="preserve"> if it reasonably appears by </w:t>
      </w:r>
    </w:p>
    <w:p w:rsidR="00000000" w:rsidRDefault="007C54B6">
      <w:pPr>
        <w:widowControl w:val="0"/>
        <w:tabs>
          <w:tab w:val="left" w:pos="786"/>
        </w:tabs>
        <w:autoSpaceDE w:val="0"/>
        <w:autoSpaceDN w:val="0"/>
        <w:adjustRightInd w:val="0"/>
        <w:spacing w:after="0" w:line="240" w:lineRule="auto"/>
        <w:ind w:left="786" w:hanging="360"/>
        <w:rPr>
          <w:rFonts w:ascii="Times New Roman" w:hAnsi="Times New Roman" w:cs="Times New Roman"/>
        </w:rPr>
      </w:pPr>
      <w:r>
        <w:rPr>
          <w:rFonts w:ascii="Times New Roman" w:hAnsi="Times New Roman" w:cs="Times New Roman"/>
        </w:rPr>
        <w:tab/>
        <w:t xml:space="preserve">VMS transmission from the nominated boat, that there is a failure by that boat while </w:t>
      </w:r>
    </w:p>
    <w:p w:rsidR="00000000" w:rsidRDefault="007C54B6">
      <w:pPr>
        <w:widowControl w:val="0"/>
        <w:tabs>
          <w:tab w:val="left" w:pos="786"/>
        </w:tabs>
        <w:autoSpaceDE w:val="0"/>
        <w:autoSpaceDN w:val="0"/>
        <w:adjustRightInd w:val="0"/>
        <w:spacing w:after="0" w:line="240" w:lineRule="auto"/>
        <w:ind w:left="786" w:hanging="360"/>
        <w:rPr>
          <w:rFonts w:ascii="Times New Roman" w:hAnsi="Times New Roman" w:cs="Times New Roman"/>
          <w:i/>
          <w:iCs/>
        </w:rPr>
      </w:pPr>
      <w:r>
        <w:rPr>
          <w:rFonts w:ascii="Times New Roman" w:hAnsi="Times New Roman" w:cs="Times New Roman"/>
        </w:rPr>
        <w:tab/>
        <w:t>in a closed zone for the purposes of regulation 37B of the</w:t>
      </w:r>
      <w:r>
        <w:rPr>
          <w:rFonts w:ascii="Times New Roman" w:hAnsi="Times New Roman" w:cs="Times New Roman"/>
          <w:i/>
          <w:iCs/>
        </w:rPr>
        <w:t xml:space="preserve"> Fisheries Management </w:t>
      </w:r>
    </w:p>
    <w:p w:rsidR="00000000" w:rsidRDefault="007C54B6">
      <w:pPr>
        <w:widowControl w:val="0"/>
        <w:tabs>
          <w:tab w:val="left" w:pos="786"/>
        </w:tabs>
        <w:autoSpaceDE w:val="0"/>
        <w:autoSpaceDN w:val="0"/>
        <w:adjustRightInd w:val="0"/>
        <w:spacing w:after="0" w:line="240" w:lineRule="auto"/>
        <w:ind w:left="786" w:hanging="360"/>
        <w:rPr>
          <w:rFonts w:ascii="Times New Roman" w:hAnsi="Times New Roman" w:cs="Times New Roman"/>
        </w:rPr>
      </w:pPr>
      <w:r>
        <w:rPr>
          <w:rFonts w:ascii="Times New Roman" w:hAnsi="Times New Roman" w:cs="Times New Roman"/>
          <w:i/>
          <w:iCs/>
        </w:rPr>
        <w:tab/>
        <w:t>Re</w:t>
      </w:r>
      <w:r>
        <w:rPr>
          <w:rFonts w:ascii="Times New Roman" w:hAnsi="Times New Roman" w:cs="Times New Roman"/>
          <w:i/>
          <w:iCs/>
        </w:rPr>
        <w:t>gulations 1992</w:t>
      </w:r>
      <w:r>
        <w:rPr>
          <w:rFonts w:ascii="Times New Roman" w:hAnsi="Times New Roman" w:cs="Times New Roman"/>
        </w:rPr>
        <w:t xml:space="preserve">, to meet the exempting provisions of sub regulations 37C(2), or </w:t>
      </w:r>
    </w:p>
    <w:p w:rsidR="00000000" w:rsidRDefault="007C54B6">
      <w:pPr>
        <w:widowControl w:val="0"/>
        <w:tabs>
          <w:tab w:val="left" w:pos="786"/>
        </w:tabs>
        <w:autoSpaceDE w:val="0"/>
        <w:autoSpaceDN w:val="0"/>
        <w:adjustRightInd w:val="0"/>
        <w:spacing w:after="0" w:line="240" w:lineRule="auto"/>
        <w:ind w:left="786" w:hanging="360"/>
        <w:rPr>
          <w:rFonts w:ascii="Times New Roman" w:hAnsi="Times New Roman" w:cs="Times New Roman"/>
        </w:rPr>
      </w:pPr>
      <w:r>
        <w:rPr>
          <w:rFonts w:ascii="Times New Roman" w:hAnsi="Times New Roman" w:cs="Times New Roman"/>
        </w:rPr>
        <w:tab/>
        <w:t xml:space="preserve">(3) or sub regulation 37D(2) or (3). Such suspension will then continue until the concession </w:t>
      </w:r>
    </w:p>
    <w:p w:rsidR="00000000" w:rsidRDefault="007C54B6">
      <w:pPr>
        <w:widowControl w:val="0"/>
        <w:tabs>
          <w:tab w:val="left" w:pos="786"/>
        </w:tabs>
        <w:autoSpaceDE w:val="0"/>
        <w:autoSpaceDN w:val="0"/>
        <w:adjustRightInd w:val="0"/>
        <w:spacing w:after="0" w:line="240" w:lineRule="auto"/>
        <w:ind w:left="786" w:hanging="360"/>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holder provides a full written explanation, to the satisfaction of the delegate responsible for </w:t>
      </w:r>
    </w:p>
    <w:p w:rsidR="00000000" w:rsidRDefault="007C54B6">
      <w:pPr>
        <w:widowControl w:val="0"/>
        <w:tabs>
          <w:tab w:val="left" w:pos="786"/>
        </w:tabs>
        <w:autoSpaceDE w:val="0"/>
        <w:autoSpaceDN w:val="0"/>
        <w:adjustRightInd w:val="0"/>
        <w:spacing w:after="0" w:line="240" w:lineRule="auto"/>
        <w:ind w:left="786" w:hanging="360"/>
        <w:rPr>
          <w:rFonts w:ascii="Times New Roman" w:hAnsi="Times New Roman" w:cs="Times New Roman"/>
        </w:rPr>
      </w:pPr>
      <w:r>
        <w:rPr>
          <w:rFonts w:ascii="Times New Roman" w:hAnsi="Times New Roman" w:cs="Times New Roman"/>
        </w:rPr>
        <w:tab/>
        <w:t xml:space="preserve">issuing that suspension, of the lawful reason for the boat being in that closed zone at that </w:t>
      </w:r>
    </w:p>
    <w:p w:rsidR="00000000" w:rsidRDefault="007C54B6">
      <w:pPr>
        <w:widowControl w:val="0"/>
        <w:tabs>
          <w:tab w:val="left" w:pos="786"/>
        </w:tabs>
        <w:autoSpaceDE w:val="0"/>
        <w:autoSpaceDN w:val="0"/>
        <w:adjustRightInd w:val="0"/>
        <w:spacing w:after="0" w:line="240" w:lineRule="auto"/>
        <w:ind w:left="786" w:hanging="360"/>
        <w:rPr>
          <w:rFonts w:ascii="Times New Roman" w:hAnsi="Times New Roman" w:cs="Times New Roman"/>
        </w:rPr>
      </w:pPr>
      <w:r>
        <w:rPr>
          <w:rFonts w:ascii="Times New Roman" w:hAnsi="Times New Roman" w:cs="Times New Roman"/>
        </w:rPr>
        <w:tab/>
        <w:t>time, or until the expiration of the suspension under sub secti</w:t>
      </w:r>
      <w:r>
        <w:rPr>
          <w:rFonts w:ascii="Times New Roman" w:hAnsi="Times New Roman" w:cs="Times New Roman"/>
        </w:rPr>
        <w:t>on 38(2); whichever is the earlier.</w:t>
      </w:r>
    </w:p>
    <w:p w:rsidR="00000000" w:rsidRDefault="007C54B6">
      <w:pPr>
        <w:widowControl w:val="0"/>
        <w:tabs>
          <w:tab w:val="left" w:pos="786"/>
        </w:tabs>
        <w:autoSpaceDE w:val="0"/>
        <w:autoSpaceDN w:val="0"/>
        <w:adjustRightInd w:val="0"/>
        <w:spacing w:after="0" w:line="240" w:lineRule="auto"/>
        <w:ind w:left="786" w:hanging="360"/>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080" w:hanging="1080"/>
        <w:rPr>
          <w:rFonts w:ascii="Times New Roman" w:hAnsi="Times New Roman" w:cs="Times New Roman"/>
          <w:b/>
          <w:bCs/>
          <w:smallCaps/>
        </w:rPr>
      </w:pPr>
      <w:r>
        <w:rPr>
          <w:rFonts w:ascii="Times New Roman" w:hAnsi="Times New Roman" w:cs="Times New Roman"/>
          <w:b/>
          <w:bCs/>
          <w:smallCaps/>
        </w:rPr>
        <w:t xml:space="preserve">Recreational Fishing </w:t>
      </w:r>
    </w:p>
    <w:p w:rsidR="00000000" w:rsidRDefault="007C54B6">
      <w:pPr>
        <w:widowControl w:val="0"/>
        <w:tabs>
          <w:tab w:val="left" w:pos="1080"/>
        </w:tabs>
        <w:autoSpaceDE w:val="0"/>
        <w:autoSpaceDN w:val="0"/>
        <w:adjustRightInd w:val="0"/>
        <w:spacing w:after="0" w:line="240" w:lineRule="auto"/>
        <w:ind w:left="1080" w:hanging="1080"/>
        <w:rPr>
          <w:rFonts w:ascii="Times New Roman" w:hAnsi="Times New Roman" w:cs="Times New Roman"/>
          <w:b/>
          <w:bCs/>
          <w:smallCaps/>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15.</w:t>
      </w:r>
      <w:r>
        <w:rPr>
          <w:rFonts w:ascii="Times New Roman" w:hAnsi="Times New Roman" w:cs="Times New Roman"/>
          <w:lang w:val="en-US"/>
        </w:rPr>
        <w:tab/>
        <w:t>Recreational fishing is not permitted from the boat nominated on this permit.</w:t>
      </w:r>
    </w:p>
    <w:p w:rsidR="00000000" w:rsidRDefault="007C54B6">
      <w:pPr>
        <w:widowControl w:val="0"/>
        <w:autoSpaceDE w:val="0"/>
        <w:autoSpaceDN w:val="0"/>
        <w:adjustRightInd w:val="0"/>
        <w:spacing w:after="0" w:line="240" w:lineRule="auto"/>
        <w:rPr>
          <w:rFonts w:ascii="Times New Roman" w:hAnsi="Times New Roman" w:cs="Times New Roman"/>
          <w:smallCaps/>
        </w:rPr>
      </w:pPr>
    </w:p>
    <w:p w:rsidR="00000000" w:rsidRDefault="007C54B6">
      <w:pPr>
        <w:widowControl w:val="0"/>
        <w:autoSpaceDE w:val="0"/>
        <w:autoSpaceDN w:val="0"/>
        <w:adjustRightInd w:val="0"/>
        <w:spacing w:after="0" w:line="240" w:lineRule="auto"/>
        <w:rPr>
          <w:rFonts w:ascii="Times New Roman Bold" w:hAnsi="Times New Roman Bold" w:cs="Times New Roman Bold"/>
          <w:b/>
          <w:bCs/>
          <w:smallCaps/>
        </w:rPr>
      </w:pPr>
      <w:r>
        <w:rPr>
          <w:rFonts w:ascii="Times New Roman Bold" w:hAnsi="Times New Roman Bold" w:cs="Times New Roman Bold"/>
          <w:b/>
          <w:bCs/>
          <w:smallCaps/>
        </w:rPr>
        <w:t>Catch Documentation Scheme</w:t>
      </w:r>
    </w:p>
    <w:p w:rsidR="00000000" w:rsidRDefault="007C54B6">
      <w:pPr>
        <w:widowControl w:val="0"/>
        <w:autoSpaceDE w:val="0"/>
        <w:autoSpaceDN w:val="0"/>
        <w:adjustRightInd w:val="0"/>
        <w:spacing w:after="0" w:line="240" w:lineRule="auto"/>
        <w:rPr>
          <w:rFonts w:ascii="Arial" w:hAnsi="Arial" w:cs="Arial"/>
          <w:sz w:val="20"/>
          <w:szCs w:val="20"/>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16.</w:t>
      </w:r>
      <w:r>
        <w:rPr>
          <w:rFonts w:ascii="Times New Roman" w:hAnsi="Times New Roman" w:cs="Times New Roman"/>
          <w:lang w:val="en-US"/>
        </w:rPr>
        <w:tab/>
        <w:t>The holder or authorized agent acting for the holder must ensure all Southern Blu</w:t>
      </w:r>
      <w:r>
        <w:rPr>
          <w:rFonts w:ascii="Times New Roman" w:hAnsi="Times New Roman" w:cs="Times New Roman"/>
          <w:lang w:val="en-US"/>
        </w:rPr>
        <w:t xml:space="preserve">efin Tuna are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 xml:space="preserve">sold or otherwise disposed of through a Licensed Fish Receiver in possession of a current Fish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 xml:space="preserve">Receiver Permit issued under the </w:t>
      </w:r>
      <w:r>
        <w:rPr>
          <w:rFonts w:ascii="Times New Roman" w:hAnsi="Times New Roman" w:cs="Times New Roman"/>
          <w:i/>
          <w:iCs/>
          <w:lang w:val="en-US"/>
        </w:rPr>
        <w:t>Fisheries Management Act 1991</w:t>
      </w:r>
      <w:r>
        <w:rPr>
          <w:rFonts w:ascii="Times New Roman" w:hAnsi="Times New Roman" w:cs="Times New Roman"/>
          <w:lang w:val="en-US"/>
        </w:rPr>
        <w:t xml:space="preserve"> that is registered with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 xml:space="preserve">AFMA to receive Southern Bluefin Tuna. </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17.</w:t>
      </w:r>
      <w:r>
        <w:rPr>
          <w:rFonts w:ascii="Times New Roman" w:hAnsi="Times New Roman" w:cs="Times New Roman"/>
        </w:rPr>
        <w:tab/>
      </w:r>
      <w:r>
        <w:rPr>
          <w:rFonts w:ascii="Times New Roman" w:hAnsi="Times New Roman" w:cs="Times New Roman"/>
        </w:rPr>
        <w:t xml:space="preserve">The holder or authorised agent acting for the holder must ensure that the following happens for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all wild caught</w:t>
      </w:r>
      <w:r>
        <w:rPr>
          <w:rFonts w:ascii="Times New Roman" w:hAnsi="Times New Roman" w:cs="Times New Roman"/>
          <w:vertAlign w:val="superscript"/>
        </w:rPr>
        <w:t>1</w:t>
      </w:r>
      <w:r>
        <w:rPr>
          <w:rFonts w:ascii="Times New Roman" w:hAnsi="Times New Roman" w:cs="Times New Roman"/>
        </w:rPr>
        <w:t xml:space="preserve"> Southern Bluefin Tuna mortalities that are landed:</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an AFMA approved tag is inserted directly into the fish, in such a way that it </w:t>
      </w: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ab/>
        <w:t>canno</w:t>
      </w:r>
      <w:r>
        <w:rPr>
          <w:rFonts w:ascii="Times New Roman" w:hAnsi="Times New Roman" w:cs="Times New Roman"/>
        </w:rPr>
        <w:t xml:space="preserve">t be reused, before the fish are frozen or unloaded from the boat, which ever is first; </w:t>
      </w:r>
    </w:p>
    <w:p w:rsidR="00000000" w:rsidRDefault="007C54B6">
      <w:pPr>
        <w:widowControl w:val="0"/>
        <w:tabs>
          <w:tab w:val="left" w:pos="1080"/>
        </w:tabs>
        <w:autoSpaceDE w:val="0"/>
        <w:autoSpaceDN w:val="0"/>
        <w:adjustRightInd w:val="0"/>
        <w:spacing w:after="0" w:line="240" w:lineRule="auto"/>
        <w:ind w:left="1080"/>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t>the length, weight and capture location of each individual fish is recorded on the Catch Tagging Form before the fish leaves their possession or is frozen, which e</w:t>
      </w:r>
      <w:r>
        <w:rPr>
          <w:rFonts w:ascii="Times New Roman" w:hAnsi="Times New Roman" w:cs="Times New Roman"/>
        </w:rPr>
        <w:t>ver is first;</w:t>
      </w:r>
    </w:p>
    <w:p w:rsidR="00000000" w:rsidRDefault="007C54B6">
      <w:pPr>
        <w:widowControl w:val="0"/>
        <w:autoSpaceDE w:val="0"/>
        <w:autoSpaceDN w:val="0"/>
        <w:adjustRightInd w:val="0"/>
        <w:spacing w:after="200" w:line="276" w:lineRule="auto"/>
        <w:ind w:left="720"/>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t>the Catch/Harvest section of the Catch Monitoring Form is completed and given to the receiving Fish Receiver Permit holder or their authorised agent.</w:t>
      </w:r>
    </w:p>
    <w:p w:rsidR="00000000" w:rsidRDefault="007C54B6">
      <w:pPr>
        <w:widowControl w:val="0"/>
        <w:autoSpaceDE w:val="0"/>
        <w:autoSpaceDN w:val="0"/>
        <w:adjustRightInd w:val="0"/>
        <w:spacing w:after="200" w:line="276" w:lineRule="auto"/>
        <w:ind w:left="720"/>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t>the Statutory Fishing Right holder or authorised agent acting for the holder is exem</w:t>
      </w:r>
      <w:r>
        <w:rPr>
          <w:rFonts w:ascii="Times New Roman" w:hAnsi="Times New Roman" w:cs="Times New Roman"/>
        </w:rPr>
        <w:t>pted from conditions 17.a)-17.4.c) if the fish is rejected and discarded within 30 hours, provided the fish is never sold and records of all mortalities discarded are kept.</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18.</w:t>
      </w:r>
      <w:r>
        <w:rPr>
          <w:rFonts w:ascii="Times New Roman" w:hAnsi="Times New Roman" w:cs="Times New Roman"/>
        </w:rPr>
        <w:tab/>
        <w:t>The Catch Tagging Form must be certified by the master of the vessel or the fi</w:t>
      </w:r>
      <w:r>
        <w:rPr>
          <w:rFonts w:ascii="Times New Roman" w:hAnsi="Times New Roman" w:cs="Times New Roman"/>
        </w:rPr>
        <w:t>sh receiver only when it has been correctly and fully completed.</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19.</w:t>
      </w:r>
      <w:r>
        <w:rPr>
          <w:rFonts w:ascii="Times New Roman" w:hAnsi="Times New Roman" w:cs="Times New Roman"/>
        </w:rPr>
        <w:tab/>
        <w:t xml:space="preserve">Tags must remain attached to each individual dead Southern Bluefin Tuna until at least the first point </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b/>
        <w:t>of sale unless the tuna has been processed so that it is no longer whole</w:t>
      </w:r>
      <w:r>
        <w:rPr>
          <w:rFonts w:ascii="Times New Roman" w:hAnsi="Times New Roman" w:cs="Times New Roman"/>
          <w:vertAlign w:val="superscript"/>
        </w:rPr>
        <w:t>2</w:t>
      </w:r>
      <w:r>
        <w:rPr>
          <w:rFonts w:ascii="Times New Roman" w:hAnsi="Times New Roman" w:cs="Times New Roman"/>
        </w:rPr>
        <w:t xml:space="preserve">.  </w:t>
      </w:r>
    </w:p>
    <w:p w:rsidR="00000000" w:rsidRDefault="007C54B6">
      <w:pPr>
        <w:widowControl w:val="0"/>
        <w:tabs>
          <w:tab w:val="left" w:pos="1080"/>
        </w:tabs>
        <w:autoSpaceDE w:val="0"/>
        <w:autoSpaceDN w:val="0"/>
        <w:adjustRightInd w:val="0"/>
        <w:spacing w:after="120" w:line="240" w:lineRule="auto"/>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20.</w:t>
      </w:r>
      <w:r>
        <w:rPr>
          <w:rFonts w:ascii="Times New Roman" w:hAnsi="Times New Roman" w:cs="Times New Roman"/>
        </w:rPr>
        <w:tab/>
        <w:t xml:space="preserve">Ensure a copy of the Catch Monitoring Form, with the Catch/Harvest Section and either the Export or Domestic Sale section completed and validated, is sent to AFMA within 3 days of the </w:t>
      </w:r>
      <w:r>
        <w:rPr>
          <w:rFonts w:ascii="Times New Roman" w:hAnsi="Times New Roman" w:cs="Times New Roman"/>
        </w:rPr>
        <w:lastRenderedPageBreak/>
        <w:t>catch being landed.</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21.</w:t>
      </w:r>
      <w:r>
        <w:rPr>
          <w:rFonts w:ascii="Times New Roman" w:hAnsi="Times New Roman" w:cs="Times New Roman"/>
        </w:rPr>
        <w:tab/>
        <w:t>Copies of all completed catch tagging forms mu</w:t>
      </w:r>
      <w:r>
        <w:rPr>
          <w:rFonts w:ascii="Times New Roman" w:hAnsi="Times New Roman" w:cs="Times New Roman"/>
        </w:rPr>
        <w:t xml:space="preserve">st be sent back to AFMA within 3 days of completion. </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If there are insufficient tags on board a vessel to tag all fish: </w:t>
      </w:r>
    </w:p>
    <w:p w:rsidR="00000000" w:rsidRDefault="007C54B6">
      <w:pPr>
        <w:widowControl w:val="0"/>
        <w:tabs>
          <w:tab w:val="left" w:pos="720"/>
        </w:tabs>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AFMA must be contacted prior to landing, in writing, by either faxing (02) 6225 5440 </w:t>
      </w:r>
    </w:p>
    <w:p w:rsidR="00000000" w:rsidRDefault="007C54B6">
      <w:pPr>
        <w:widowControl w:val="0"/>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ab/>
        <w:t xml:space="preserve">or emailing </w:t>
      </w:r>
      <w:r>
        <w:rPr>
          <w:rFonts w:ascii="Times New Roman" w:hAnsi="Times New Roman" w:cs="Times New Roman"/>
          <w:u w:val="single"/>
        </w:rPr>
        <w:t xml:space="preserve">sbtmonitoring@afma.gov.au  </w:t>
      </w:r>
      <w:r>
        <w:rPr>
          <w:rFonts w:ascii="Times New Roman" w:hAnsi="Times New Roman" w:cs="Times New Roman"/>
        </w:rPr>
        <w:t xml:space="preserve">and </w:t>
      </w:r>
    </w:p>
    <w:p w:rsidR="00000000" w:rsidRDefault="007C54B6">
      <w:pPr>
        <w:widowControl w:val="0"/>
        <w:autoSpaceDE w:val="0"/>
        <w:autoSpaceDN w:val="0"/>
        <w:adjustRightInd w:val="0"/>
        <w:spacing w:after="0" w:line="240" w:lineRule="auto"/>
        <w:ind w:left="1080"/>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fish must not leave the vessel until an AFMA approved tag has been attached to it. </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23.</w:t>
      </w:r>
      <w:r>
        <w:rPr>
          <w:rFonts w:ascii="Times New Roman" w:hAnsi="Times New Roman" w:cs="Times New Roman"/>
        </w:rPr>
        <w:tab/>
      </w:r>
      <w:r>
        <w:rPr>
          <w:rFonts w:ascii="Times New Roman" w:hAnsi="Times New Roman" w:cs="Times New Roman"/>
        </w:rPr>
        <w:t xml:space="preserve">The permit holder or authorised agent acting on their behalf must ensure that if a tag is lost or needs to be replaced the following information is provided to AFMA by either faxing (02) 6225 5440 or emailing </w:t>
      </w:r>
      <w:r>
        <w:rPr>
          <w:rFonts w:ascii="Times New Roman" w:hAnsi="Times New Roman" w:cs="Times New Roman"/>
          <w:color w:val="0000FF"/>
          <w:u w:val="single"/>
        </w:rPr>
        <w:t>sbtmonitoring@afma.gov.au &lt;mailto:sbtmonitoring</w:t>
      </w:r>
      <w:r>
        <w:rPr>
          <w:rFonts w:ascii="Times New Roman" w:hAnsi="Times New Roman" w:cs="Times New Roman"/>
          <w:color w:val="0000FF"/>
          <w:u w:val="single"/>
        </w:rPr>
        <w:t>@afma.gov.au&gt;</w:t>
      </w:r>
      <w:r>
        <w:rPr>
          <w:rFonts w:ascii="Times New Roman" w:hAnsi="Times New Roman" w:cs="Times New Roman"/>
          <w:u w:val="single"/>
        </w:rPr>
        <w:t xml:space="preserve">  </w:t>
      </w:r>
      <w:r>
        <w:rPr>
          <w:rFonts w:ascii="Times New Roman" w:hAnsi="Times New Roman" w:cs="Times New Roman"/>
        </w:rPr>
        <w:t xml:space="preserve">within 3 days of it being replaced: </w:t>
      </w:r>
    </w:p>
    <w:p w:rsidR="00000000" w:rsidRDefault="007C54B6">
      <w:pPr>
        <w:widowControl w:val="0"/>
        <w:tabs>
          <w:tab w:val="left" w:pos="720"/>
        </w:tabs>
        <w:autoSpaceDE w:val="0"/>
        <w:autoSpaceDN w:val="0"/>
        <w:adjustRightInd w:val="0"/>
        <w:spacing w:after="0" w:line="240" w:lineRule="auto"/>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t>Old tag number (if known)</w:t>
      </w:r>
    </w:p>
    <w:p w:rsidR="00000000" w:rsidRDefault="007C54B6">
      <w:pPr>
        <w:widowControl w:val="0"/>
        <w:autoSpaceDE w:val="0"/>
        <w:autoSpaceDN w:val="0"/>
        <w:adjustRightInd w:val="0"/>
        <w:spacing w:after="0" w:line="240" w:lineRule="auto"/>
        <w:ind w:left="720"/>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t>New tag number</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t>Old Catch Tagging Form Document Number (if known)</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t>New Catch Tagging Form Document Number</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tabs>
          <w:tab w:val="left" w:pos="1080"/>
        </w:tabs>
        <w:autoSpaceDE w:val="0"/>
        <w:autoSpaceDN w:val="0"/>
        <w:adjustRightInd w:val="0"/>
        <w:spacing w:after="0" w:line="240" w:lineRule="auto"/>
        <w:ind w:left="180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t>Reason the tag was changed.</w:t>
      </w:r>
      <w:r>
        <w:rPr>
          <w:rFonts w:ascii="Times New Roman" w:hAnsi="Times New Roman" w:cs="Times New Roman"/>
        </w:rPr>
        <w:br/>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24.</w:t>
      </w:r>
      <w:r>
        <w:rPr>
          <w:rFonts w:ascii="Times New Roman" w:hAnsi="Times New Roman" w:cs="Times New Roman"/>
        </w:rPr>
        <w:tab/>
        <w:t>All sections of Catch</w:t>
      </w:r>
      <w:r>
        <w:rPr>
          <w:rFonts w:ascii="Times New Roman" w:hAnsi="Times New Roman" w:cs="Times New Roman"/>
        </w:rPr>
        <w:t xml:space="preserve"> Documentation Scheme forms must be filled in completely and correctly according to the instructions.</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bCs/>
          <w:smallCaps/>
        </w:rPr>
        <w:t>Mandatory AFMA supplied VMS</w:t>
      </w:r>
    </w:p>
    <w:p w:rsidR="00000000" w:rsidRDefault="007C54B6">
      <w:pPr>
        <w:widowControl w:val="0"/>
        <w:autoSpaceDE w:val="0"/>
        <w:autoSpaceDN w:val="0"/>
        <w:adjustRightInd w:val="0"/>
        <w:spacing w:after="0" w:line="240" w:lineRule="auto"/>
        <w:rPr>
          <w:rFonts w:ascii="Times New Roman" w:hAnsi="Times New Roman" w:cs="Times New Roman"/>
        </w:rPr>
      </w:pPr>
    </w:p>
    <w:p w:rsidR="00000000" w:rsidRDefault="007C54B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u w:val="single"/>
        </w:rPr>
        <w:t>Direction to Fit</w:t>
      </w:r>
    </w:p>
    <w:p w:rsidR="00000000" w:rsidRDefault="007C54B6">
      <w:pPr>
        <w:widowControl w:val="0"/>
        <w:autoSpaceDE w:val="0"/>
        <w:autoSpaceDN w:val="0"/>
        <w:adjustRightInd w:val="0"/>
        <w:spacing w:after="0" w:line="240" w:lineRule="auto"/>
        <w:rPr>
          <w:rFonts w:ascii="Times New Roman" w:hAnsi="Times New Roman" w:cs="Times New Roman"/>
          <w:b/>
          <w:bCs/>
        </w:rPr>
      </w:pPr>
    </w:p>
    <w:p w:rsidR="00000000" w:rsidRDefault="007C54B6">
      <w:pPr>
        <w:widowControl w:val="0"/>
        <w:autoSpaceDE w:val="0"/>
        <w:autoSpaceDN w:val="0"/>
        <w:adjustRightInd w:val="0"/>
        <w:spacing w:after="200" w:line="276" w:lineRule="auto"/>
        <w:ind w:left="720" w:hanging="360"/>
        <w:rPr>
          <w:rFonts w:ascii="Times New Roman" w:hAnsi="Times New Roman" w:cs="Times New Roman"/>
        </w:rPr>
      </w:pPr>
      <w:r>
        <w:rPr>
          <w:rFonts w:ascii="Times New Roman" w:hAnsi="Times New Roman" w:cs="Times New Roman"/>
        </w:rPr>
        <w:t>25.</w:t>
      </w:r>
      <w:r>
        <w:rPr>
          <w:rFonts w:ascii="Times New Roman" w:hAnsi="Times New Roman" w:cs="Times New Roman"/>
        </w:rPr>
        <w:tab/>
        <w:t>When directed by AFMA in writing, the concession holder (or a person acting on the holder’</w:t>
      </w:r>
      <w:r>
        <w:rPr>
          <w:rFonts w:ascii="Times New Roman" w:hAnsi="Times New Roman" w:cs="Times New Roman"/>
        </w:rPr>
        <w:t xml:space="preserve">s behalf) must; </w:t>
      </w:r>
    </w:p>
    <w:p w:rsidR="00000000" w:rsidRDefault="007C54B6">
      <w:pPr>
        <w:widowControl w:val="0"/>
        <w:autoSpaceDE w:val="0"/>
        <w:autoSpaceDN w:val="0"/>
        <w:adjustRightInd w:val="0"/>
        <w:spacing w:after="200" w:line="276" w:lineRule="auto"/>
        <w:ind w:left="144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t>make available, within 14 days of the date of the written direction, the boat nominated to this concession for the purposes of installation of an AFMA Vessel Monitoring System unit (AFMA VMS unit) by an AFMA approved technician, and</w:t>
      </w:r>
    </w:p>
    <w:p w:rsidR="00000000" w:rsidRDefault="007C54B6">
      <w:pPr>
        <w:widowControl w:val="0"/>
        <w:autoSpaceDE w:val="0"/>
        <w:autoSpaceDN w:val="0"/>
        <w:adjustRightInd w:val="0"/>
        <w:spacing w:after="200" w:line="276" w:lineRule="auto"/>
        <w:ind w:left="144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Provide all reasonable assistance to the AFMA approved technician including (but not limited to);</w:t>
      </w:r>
    </w:p>
    <w:p w:rsidR="00000000" w:rsidRDefault="007C54B6">
      <w:pPr>
        <w:widowControl w:val="0"/>
        <w:autoSpaceDE w:val="0"/>
        <w:autoSpaceDN w:val="0"/>
        <w:adjustRightInd w:val="0"/>
        <w:spacing w:after="200" w:line="276" w:lineRule="auto"/>
        <w:ind w:left="2160" w:hanging="180"/>
        <w:rPr>
          <w:rFonts w:ascii="Times New Roman" w:hAnsi="Times New Roman" w:cs="Times New Roman"/>
        </w:rPr>
      </w:pPr>
      <w:r>
        <w:rPr>
          <w:rFonts w:ascii="Times New Roman" w:hAnsi="Times New Roman" w:cs="Times New Roman"/>
        </w:rPr>
        <w:t>i.</w:t>
      </w:r>
      <w:r>
        <w:rPr>
          <w:rFonts w:ascii="Times New Roman" w:hAnsi="Times New Roman" w:cs="Times New Roman"/>
        </w:rPr>
        <w:tab/>
        <w:t>the provision of an un-interrupted connection to the boat’s main power source, and</w:t>
      </w:r>
    </w:p>
    <w:p w:rsidR="00000000" w:rsidRDefault="007C54B6">
      <w:pPr>
        <w:widowControl w:val="0"/>
        <w:autoSpaceDE w:val="0"/>
        <w:autoSpaceDN w:val="0"/>
        <w:adjustRightInd w:val="0"/>
        <w:spacing w:after="200" w:line="276" w:lineRule="auto"/>
        <w:ind w:left="2160" w:hanging="180"/>
        <w:rPr>
          <w:rFonts w:ascii="Times New Roman" w:hAnsi="Times New Roman" w:cs="Times New Roman"/>
        </w:rPr>
      </w:pPr>
      <w:r>
        <w:rPr>
          <w:rFonts w:ascii="Times New Roman" w:hAnsi="Times New Roman" w:cs="Times New Roman"/>
        </w:rPr>
        <w:t>ii.</w:t>
      </w:r>
      <w:r>
        <w:rPr>
          <w:rFonts w:ascii="Times New Roman" w:hAnsi="Times New Roman" w:cs="Times New Roman"/>
        </w:rPr>
        <w:tab/>
        <w:t>an appropriate position for the mounting of the AFMA VMS unit.</w:t>
      </w:r>
    </w:p>
    <w:p w:rsidR="00000000" w:rsidRDefault="007C54B6">
      <w:pPr>
        <w:widowControl w:val="0"/>
        <w:autoSpaceDE w:val="0"/>
        <w:autoSpaceDN w:val="0"/>
        <w:adjustRightInd w:val="0"/>
        <w:spacing w:after="200" w:line="276" w:lineRule="auto"/>
        <w:ind w:left="720" w:hanging="360"/>
        <w:rPr>
          <w:rFonts w:ascii="Times New Roman" w:hAnsi="Times New Roman" w:cs="Times New Roman"/>
        </w:rPr>
      </w:pPr>
      <w:r>
        <w:rPr>
          <w:rFonts w:ascii="Times New Roman" w:hAnsi="Times New Roman" w:cs="Times New Roman"/>
        </w:rPr>
        <w:lastRenderedPageBreak/>
        <w:t>26.</w:t>
      </w:r>
      <w:r>
        <w:rPr>
          <w:rFonts w:ascii="Times New Roman" w:hAnsi="Times New Roman" w:cs="Times New Roman"/>
        </w:rPr>
        <w:tab/>
        <w:t>W</w:t>
      </w:r>
      <w:r>
        <w:rPr>
          <w:rFonts w:ascii="Times New Roman" w:hAnsi="Times New Roman" w:cs="Times New Roman"/>
        </w:rPr>
        <w:t xml:space="preserve">hen directed by AFMA in writing, the concession holder (or a person acting on the holder’s behalf) must; </w:t>
      </w:r>
    </w:p>
    <w:p w:rsidR="00000000" w:rsidRDefault="007C54B6">
      <w:pPr>
        <w:widowControl w:val="0"/>
        <w:autoSpaceDE w:val="0"/>
        <w:autoSpaceDN w:val="0"/>
        <w:adjustRightInd w:val="0"/>
        <w:spacing w:after="200" w:line="276" w:lineRule="auto"/>
        <w:ind w:left="144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t>make available, within 14 days of the date of the direction, the boat nominated to this concession for the purposes of removal of the AFMA VMS unit</w:t>
      </w:r>
      <w:r>
        <w:rPr>
          <w:rFonts w:ascii="Times New Roman" w:hAnsi="Times New Roman" w:cs="Times New Roman"/>
        </w:rPr>
        <w:t xml:space="preserve"> by an AFMA approved technician, and</w:t>
      </w:r>
    </w:p>
    <w:p w:rsidR="00000000" w:rsidRDefault="007C54B6">
      <w:pPr>
        <w:widowControl w:val="0"/>
        <w:autoSpaceDE w:val="0"/>
        <w:autoSpaceDN w:val="0"/>
        <w:adjustRightInd w:val="0"/>
        <w:spacing w:after="200" w:line="276" w:lineRule="auto"/>
        <w:ind w:left="144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Provide all reasonable assistance to the AFMA approved technician. </w:t>
      </w:r>
    </w:p>
    <w:p w:rsidR="00000000" w:rsidRDefault="007C54B6">
      <w:pPr>
        <w:widowControl w:val="0"/>
        <w:autoSpaceDE w:val="0"/>
        <w:autoSpaceDN w:val="0"/>
        <w:adjustRightInd w:val="0"/>
        <w:spacing w:after="200" w:line="276" w:lineRule="auto"/>
        <w:rPr>
          <w:rFonts w:ascii="Times New Roman" w:hAnsi="Times New Roman" w:cs="Times New Roman"/>
          <w:u w:val="single"/>
        </w:rPr>
      </w:pPr>
      <w:r>
        <w:rPr>
          <w:rFonts w:ascii="Times New Roman" w:hAnsi="Times New Roman" w:cs="Times New Roman"/>
          <w:u w:val="single"/>
        </w:rPr>
        <w:t>Concession holder must not interfere with AFMA VMS Unit</w:t>
      </w:r>
    </w:p>
    <w:p w:rsidR="00000000" w:rsidRDefault="007C54B6">
      <w:pPr>
        <w:widowControl w:val="0"/>
        <w:autoSpaceDE w:val="0"/>
        <w:autoSpaceDN w:val="0"/>
        <w:adjustRightInd w:val="0"/>
        <w:spacing w:after="200" w:line="276" w:lineRule="auto"/>
        <w:ind w:left="720" w:hanging="360"/>
        <w:rPr>
          <w:rFonts w:ascii="Times New Roman" w:hAnsi="Times New Roman" w:cs="Times New Roman"/>
        </w:rPr>
      </w:pPr>
      <w:r>
        <w:rPr>
          <w:rFonts w:ascii="Times New Roman" w:hAnsi="Times New Roman" w:cs="Times New Roman"/>
        </w:rPr>
        <w:t>27.</w:t>
      </w:r>
      <w:r>
        <w:rPr>
          <w:rFonts w:ascii="Times New Roman" w:hAnsi="Times New Roman" w:cs="Times New Roman"/>
        </w:rPr>
        <w:tab/>
        <w:t xml:space="preserve"> The concession holder (or a person acting on the holder’s behalf) must not interfere, o</w:t>
      </w:r>
      <w:r>
        <w:rPr>
          <w:rFonts w:ascii="Times New Roman" w:hAnsi="Times New Roman" w:cs="Times New Roman"/>
        </w:rPr>
        <w:t>r attempt to interfere, with the operation of the AFMA VMS Unit.</w:t>
      </w:r>
    </w:p>
    <w:p w:rsidR="00000000" w:rsidRDefault="007C54B6">
      <w:pPr>
        <w:widowControl w:val="0"/>
        <w:autoSpaceDE w:val="0"/>
        <w:autoSpaceDN w:val="0"/>
        <w:adjustRightInd w:val="0"/>
        <w:spacing w:after="200" w:line="276" w:lineRule="auto"/>
        <w:rPr>
          <w:rFonts w:ascii="Times New Roman" w:hAnsi="Times New Roman" w:cs="Times New Roman"/>
          <w:b/>
          <w:bCs/>
          <w:u w:val="single"/>
        </w:rPr>
      </w:pPr>
      <w:r>
        <w:rPr>
          <w:rFonts w:ascii="Times New Roman" w:hAnsi="Times New Roman" w:cs="Times New Roman"/>
          <w:b/>
          <w:bCs/>
          <w:u w:val="single"/>
        </w:rPr>
        <w:t xml:space="preserve">Definitions: </w:t>
      </w:r>
    </w:p>
    <w:p w:rsidR="00000000" w:rsidRDefault="007C54B6">
      <w:pPr>
        <w:widowControl w:val="0"/>
        <w:autoSpaceDE w:val="0"/>
        <w:autoSpaceDN w:val="0"/>
        <w:adjustRightInd w:val="0"/>
        <w:spacing w:after="200" w:line="276" w:lineRule="auto"/>
        <w:ind w:left="1440" w:hanging="1440"/>
        <w:rPr>
          <w:rFonts w:ascii="Times New Roman" w:hAnsi="Times New Roman" w:cs="Times New Roman"/>
          <w:i/>
          <w:iCs/>
        </w:rPr>
      </w:pPr>
      <w:r>
        <w:rPr>
          <w:rFonts w:ascii="Times New Roman" w:hAnsi="Times New Roman" w:cs="Times New Roman"/>
          <w:b/>
          <w:bCs/>
          <w:i/>
          <w:iCs/>
        </w:rPr>
        <w:t>AFMA VMS Unit</w:t>
      </w:r>
      <w:r>
        <w:rPr>
          <w:rFonts w:ascii="Times New Roman" w:hAnsi="Times New Roman" w:cs="Times New Roman"/>
          <w:b/>
          <w:bCs/>
          <w:i/>
          <w:iCs/>
        </w:rPr>
        <w:tab/>
      </w:r>
      <w:r>
        <w:rPr>
          <w:rFonts w:ascii="Times New Roman" w:hAnsi="Times New Roman" w:cs="Times New Roman"/>
          <w:i/>
          <w:iCs/>
        </w:rPr>
        <w:t>Means a Vessel Monitoring System (VMS) unit wholly owned by AFMA, marked with AFMA identifications and supplied by AFMA and fitted by an AFMA approved technician.</w:t>
      </w:r>
    </w:p>
    <w:p w:rsidR="00000000" w:rsidRDefault="007C54B6">
      <w:pPr>
        <w:widowControl w:val="0"/>
        <w:autoSpaceDE w:val="0"/>
        <w:autoSpaceDN w:val="0"/>
        <w:adjustRightInd w:val="0"/>
        <w:spacing w:after="0" w:line="240" w:lineRule="auto"/>
        <w:rPr>
          <w:rFonts w:ascii="Times New Roman" w:hAnsi="Times New Roman" w:cs="Times New Roman"/>
          <w:i/>
          <w:iCs/>
        </w:rPr>
      </w:pPr>
      <w:r>
        <w:rPr>
          <w:rFonts w:ascii="Times New Roman" w:hAnsi="Times New Roman" w:cs="Times New Roman"/>
          <w:b/>
          <w:bCs/>
          <w:i/>
          <w:iCs/>
        </w:rPr>
        <w:t xml:space="preserve">Interfere </w:t>
      </w:r>
      <w:r>
        <w:rPr>
          <w:rFonts w:ascii="Times New Roman" w:hAnsi="Times New Roman" w:cs="Times New Roman"/>
          <w:i/>
          <w:iCs/>
        </w:rPr>
        <w:t xml:space="preserve"> </w:t>
      </w:r>
      <w:r>
        <w:rPr>
          <w:rFonts w:ascii="Times New Roman" w:hAnsi="Times New Roman" w:cs="Times New Roman"/>
          <w:i/>
          <w:iCs/>
        </w:rPr>
        <w:tab/>
        <w:t>For the purposes of these conditions ‘interfere’ includes, but is not limited to;</w:t>
      </w:r>
    </w:p>
    <w:p w:rsidR="00000000" w:rsidRDefault="007C54B6">
      <w:pPr>
        <w:widowControl w:val="0"/>
        <w:autoSpaceDE w:val="0"/>
        <w:autoSpaceDN w:val="0"/>
        <w:adjustRightInd w:val="0"/>
        <w:spacing w:after="0" w:line="240" w:lineRule="auto"/>
        <w:rPr>
          <w:rFonts w:ascii="Times New Roman" w:hAnsi="Times New Roman" w:cs="Times New Roman"/>
          <w:i/>
          <w:iCs/>
        </w:rPr>
      </w:pPr>
    </w:p>
    <w:p w:rsidR="00000000" w:rsidRDefault="007C54B6">
      <w:pPr>
        <w:widowControl w:val="0"/>
        <w:autoSpaceDE w:val="0"/>
        <w:autoSpaceDN w:val="0"/>
        <w:adjustRightInd w:val="0"/>
        <w:spacing w:after="0" w:line="240" w:lineRule="auto"/>
        <w:ind w:left="720" w:hanging="360"/>
        <w:rPr>
          <w:rFonts w:ascii="Times New Roman" w:hAnsi="Times New Roman" w:cs="Times New Roman"/>
          <w:i/>
          <w:iCs/>
        </w:rPr>
      </w:pPr>
      <w:r>
        <w:rPr>
          <w:rFonts w:ascii="Wingdings" w:hAnsi="Wingdings" w:cs="Wingdings"/>
        </w:rPr>
        <w:t></w:t>
      </w:r>
      <w:r>
        <w:rPr>
          <w:rFonts w:ascii="Wingdings" w:hAnsi="Wingdings" w:cs="Wingdings"/>
        </w:rPr>
        <w:tab/>
      </w:r>
      <w:r>
        <w:rPr>
          <w:rFonts w:ascii="Times New Roman" w:hAnsi="Times New Roman" w:cs="Times New Roman"/>
          <w:i/>
          <w:iCs/>
        </w:rPr>
        <w:t>Physical obstruction or removal of the AFMA VMS unit, or</w:t>
      </w:r>
    </w:p>
    <w:p w:rsidR="00000000" w:rsidRDefault="007C54B6">
      <w:pPr>
        <w:widowControl w:val="0"/>
        <w:autoSpaceDE w:val="0"/>
        <w:autoSpaceDN w:val="0"/>
        <w:adjustRightInd w:val="0"/>
        <w:spacing w:after="0" w:line="240" w:lineRule="auto"/>
        <w:ind w:left="720" w:hanging="360"/>
        <w:rPr>
          <w:rFonts w:ascii="Times New Roman" w:hAnsi="Times New Roman" w:cs="Times New Roman"/>
          <w:i/>
          <w:iCs/>
        </w:rPr>
      </w:pPr>
      <w:r>
        <w:rPr>
          <w:rFonts w:ascii="Wingdings" w:hAnsi="Wingdings" w:cs="Wingdings"/>
        </w:rPr>
        <w:t></w:t>
      </w:r>
      <w:r>
        <w:rPr>
          <w:rFonts w:ascii="Wingdings" w:hAnsi="Wingdings" w:cs="Wingdings"/>
        </w:rPr>
        <w:tab/>
      </w:r>
      <w:r>
        <w:rPr>
          <w:rFonts w:ascii="Times New Roman" w:hAnsi="Times New Roman" w:cs="Times New Roman"/>
          <w:i/>
          <w:iCs/>
        </w:rPr>
        <w:t>Deliberately disconnecting or otherwise interfering with the power supply to the AFMA VMS unit, or</w:t>
      </w:r>
    </w:p>
    <w:p w:rsidR="00000000" w:rsidRDefault="007C54B6">
      <w:pPr>
        <w:widowControl w:val="0"/>
        <w:autoSpaceDE w:val="0"/>
        <w:autoSpaceDN w:val="0"/>
        <w:adjustRightInd w:val="0"/>
        <w:spacing w:after="0" w:line="240" w:lineRule="auto"/>
        <w:ind w:left="720" w:hanging="360"/>
        <w:rPr>
          <w:rFonts w:ascii="Times New Roman" w:hAnsi="Times New Roman" w:cs="Times New Roman"/>
          <w:i/>
          <w:iCs/>
        </w:rPr>
      </w:pPr>
      <w:r>
        <w:rPr>
          <w:rFonts w:ascii="Wingdings" w:hAnsi="Wingdings" w:cs="Wingdings"/>
        </w:rPr>
        <w:t></w:t>
      </w:r>
      <w:r>
        <w:rPr>
          <w:rFonts w:ascii="Wingdings" w:hAnsi="Wingdings" w:cs="Wingdings"/>
        </w:rPr>
        <w:tab/>
      </w:r>
      <w:r>
        <w:rPr>
          <w:rFonts w:ascii="Times New Roman" w:hAnsi="Times New Roman" w:cs="Times New Roman"/>
          <w:i/>
          <w:iCs/>
        </w:rPr>
        <w:t>Deliberate physical interference with the casing or any external or internal components of the AFMA VMS unit.</w:t>
      </w:r>
    </w:p>
    <w:p w:rsidR="00000000" w:rsidRDefault="007C54B6">
      <w:pPr>
        <w:widowControl w:val="0"/>
        <w:autoSpaceDE w:val="0"/>
        <w:autoSpaceDN w:val="0"/>
        <w:adjustRightInd w:val="0"/>
        <w:spacing w:after="200" w:line="276" w:lineRule="auto"/>
        <w:rPr>
          <w:rFonts w:ascii="Times New Roman" w:hAnsi="Times New Roman" w:cs="Times New Roman"/>
          <w:b/>
          <w:bCs/>
          <w:u w:val="single"/>
        </w:rPr>
      </w:pPr>
    </w:p>
    <w:p w:rsidR="00000000" w:rsidRDefault="007C54B6">
      <w:pPr>
        <w:widowControl w:val="0"/>
        <w:autoSpaceDE w:val="0"/>
        <w:autoSpaceDN w:val="0"/>
        <w:adjustRightInd w:val="0"/>
        <w:spacing w:after="200" w:line="276" w:lineRule="auto"/>
        <w:rPr>
          <w:rFonts w:ascii="Times New Roman" w:hAnsi="Times New Roman" w:cs="Times New Roman"/>
          <w:b/>
          <w:bCs/>
          <w:u w:val="single"/>
        </w:rPr>
      </w:pPr>
      <w:r>
        <w:rPr>
          <w:rFonts w:ascii="Times New Roman" w:hAnsi="Times New Roman" w:cs="Times New Roman"/>
          <w:b/>
          <w:bCs/>
          <w:u w:val="single"/>
        </w:rPr>
        <w:t>Notes</w:t>
      </w:r>
    </w:p>
    <w:p w:rsidR="00000000" w:rsidRDefault="007C54B6">
      <w:pPr>
        <w:widowControl w:val="0"/>
        <w:autoSpaceDE w:val="0"/>
        <w:autoSpaceDN w:val="0"/>
        <w:adjustRightInd w:val="0"/>
        <w:spacing w:after="200" w:line="276" w:lineRule="auto"/>
        <w:ind w:left="2880" w:hanging="2880"/>
        <w:rPr>
          <w:rFonts w:ascii="Times New Roman" w:hAnsi="Times New Roman" w:cs="Times New Roman"/>
          <w:i/>
          <w:iCs/>
        </w:rPr>
      </w:pPr>
      <w:r>
        <w:rPr>
          <w:rFonts w:ascii="Times New Roman" w:hAnsi="Times New Roman" w:cs="Times New Roman"/>
          <w:b/>
          <w:bCs/>
          <w:i/>
          <w:iCs/>
        </w:rPr>
        <w:t>Must Make boat available</w:t>
      </w:r>
      <w:r>
        <w:rPr>
          <w:rFonts w:ascii="Times New Roman" w:hAnsi="Times New Roman" w:cs="Times New Roman"/>
          <w:i/>
          <w:iCs/>
        </w:rPr>
        <w:t xml:space="preserve"> </w:t>
      </w:r>
      <w:r>
        <w:rPr>
          <w:rFonts w:ascii="Times New Roman" w:hAnsi="Times New Roman" w:cs="Times New Roman"/>
          <w:i/>
          <w:iCs/>
        </w:rPr>
        <w:tab/>
        <w:t xml:space="preserve">- Where the boat is not made available in accordance condition 25 (a) or 26 (a), </w:t>
      </w:r>
    </w:p>
    <w:p w:rsidR="00000000" w:rsidRDefault="007C54B6">
      <w:pPr>
        <w:widowControl w:val="0"/>
        <w:autoSpaceDE w:val="0"/>
        <w:autoSpaceDN w:val="0"/>
        <w:adjustRightInd w:val="0"/>
        <w:spacing w:after="200" w:line="276" w:lineRule="auto"/>
        <w:ind w:left="2880" w:hanging="2880"/>
        <w:rPr>
          <w:rFonts w:ascii="Times New Roman" w:hAnsi="Times New Roman" w:cs="Times New Roman"/>
          <w:i/>
          <w:iCs/>
        </w:rPr>
      </w:pPr>
      <w:r>
        <w:rPr>
          <w:rFonts w:ascii="Times New Roman" w:hAnsi="Times New Roman" w:cs="Times New Roman"/>
          <w:i/>
          <w:iCs/>
        </w:rPr>
        <w:t>AFMA may suspend this concessi</w:t>
      </w:r>
      <w:r>
        <w:rPr>
          <w:rFonts w:ascii="Times New Roman" w:hAnsi="Times New Roman" w:cs="Times New Roman"/>
          <w:i/>
          <w:iCs/>
        </w:rPr>
        <w:t>on pursuant to section 38(1)(c) of the Fisheries Management Act 1991.</w:t>
      </w:r>
    </w:p>
    <w:p w:rsidR="00000000" w:rsidRDefault="007C54B6">
      <w:pPr>
        <w:widowControl w:val="0"/>
        <w:autoSpaceDE w:val="0"/>
        <w:autoSpaceDN w:val="0"/>
        <w:adjustRightInd w:val="0"/>
        <w:spacing w:after="200" w:line="276" w:lineRule="auto"/>
        <w:ind w:left="2880" w:hanging="2880"/>
        <w:rPr>
          <w:rFonts w:ascii="Times New Roman" w:hAnsi="Times New Roman" w:cs="Times New Roman"/>
          <w:i/>
          <w:iCs/>
        </w:rPr>
      </w:pPr>
      <w:r>
        <w:rPr>
          <w:rFonts w:ascii="Times New Roman" w:hAnsi="Times New Roman" w:cs="Times New Roman"/>
          <w:b/>
          <w:bCs/>
          <w:i/>
          <w:iCs/>
        </w:rPr>
        <w:t>Must maintain VMS Unit</w:t>
      </w:r>
      <w:r>
        <w:rPr>
          <w:rFonts w:ascii="Times New Roman" w:hAnsi="Times New Roman" w:cs="Times New Roman"/>
          <w:i/>
          <w:iCs/>
        </w:rPr>
        <w:t xml:space="preserve"> </w:t>
      </w:r>
      <w:r>
        <w:rPr>
          <w:rFonts w:ascii="Times New Roman" w:hAnsi="Times New Roman" w:cs="Times New Roman"/>
          <w:i/>
          <w:iCs/>
        </w:rPr>
        <w:tab/>
        <w:t>- Regardless of AFMA’s decision to fit an AFMA VMS unit, the holder must continue to maintain a VMS unit in accordance with regulation 9D of the Fisheries Managem</w:t>
      </w:r>
      <w:r>
        <w:rPr>
          <w:rFonts w:ascii="Times New Roman" w:hAnsi="Times New Roman" w:cs="Times New Roman"/>
          <w:i/>
          <w:iCs/>
        </w:rPr>
        <w:t>ent Regulations 1992.</w:t>
      </w:r>
    </w:p>
    <w:p w:rsidR="00000000" w:rsidRDefault="007C54B6">
      <w:pPr>
        <w:widowControl w:val="0"/>
        <w:autoSpaceDE w:val="0"/>
        <w:autoSpaceDN w:val="0"/>
        <w:adjustRightInd w:val="0"/>
        <w:spacing w:after="200" w:line="276" w:lineRule="auto"/>
        <w:ind w:left="2880" w:hanging="2880"/>
        <w:rPr>
          <w:rFonts w:ascii="Times New Roman" w:hAnsi="Times New Roman" w:cs="Times New Roman"/>
          <w:i/>
          <w:iCs/>
        </w:rPr>
      </w:pPr>
      <w:r>
        <w:rPr>
          <w:rFonts w:ascii="Times New Roman" w:hAnsi="Times New Roman" w:cs="Times New Roman"/>
          <w:b/>
          <w:bCs/>
          <w:i/>
          <w:iCs/>
        </w:rPr>
        <w:t>Remains the property of AFMA</w:t>
      </w:r>
      <w:r>
        <w:rPr>
          <w:rFonts w:ascii="Times New Roman" w:hAnsi="Times New Roman" w:cs="Times New Roman"/>
          <w:i/>
          <w:iCs/>
        </w:rPr>
        <w:t xml:space="preserve"> - At all times the AFMA VMS unit remains the sole property of AFMA. </w:t>
      </w:r>
    </w:p>
    <w:p w:rsidR="00000000" w:rsidRDefault="007C54B6">
      <w:pPr>
        <w:widowControl w:val="0"/>
        <w:autoSpaceDE w:val="0"/>
        <w:autoSpaceDN w:val="0"/>
        <w:adjustRightInd w:val="0"/>
        <w:spacing w:after="200" w:line="276" w:lineRule="auto"/>
        <w:ind w:left="2880" w:hanging="2880"/>
        <w:rPr>
          <w:rFonts w:ascii="Times New Roman" w:hAnsi="Times New Roman" w:cs="Times New Roman"/>
        </w:rPr>
      </w:pPr>
      <w:r>
        <w:rPr>
          <w:rFonts w:ascii="Times New Roman" w:hAnsi="Times New Roman" w:cs="Times New Roman"/>
          <w:i/>
          <w:iCs/>
        </w:rPr>
        <w:t>The holder is liable for any costs incurred as a result of loss or damage to the unit.</w:t>
      </w:r>
    </w:p>
    <w:p w:rsidR="00000000" w:rsidRDefault="007C54B6">
      <w:pPr>
        <w:widowControl w:val="0"/>
        <w:autoSpaceDE w:val="0"/>
        <w:autoSpaceDN w:val="0"/>
        <w:adjustRightInd w:val="0"/>
        <w:spacing w:after="0" w:line="240" w:lineRule="auto"/>
        <w:rPr>
          <w:rFonts w:ascii="Times New Roman" w:hAnsi="Times New Roman" w:cs="Times New Roman"/>
          <w:b/>
          <w:bCs/>
          <w:smallCaps/>
        </w:rPr>
      </w:pPr>
    </w:p>
    <w:p w:rsidR="00000000" w:rsidRDefault="007C54B6">
      <w:pPr>
        <w:widowControl w:val="0"/>
        <w:autoSpaceDE w:val="0"/>
        <w:autoSpaceDN w:val="0"/>
        <w:adjustRightInd w:val="0"/>
        <w:spacing w:after="0" w:line="240" w:lineRule="auto"/>
        <w:rPr>
          <w:rFonts w:ascii="Times New Roman" w:hAnsi="Times New Roman" w:cs="Times New Roman"/>
          <w:b/>
          <w:bCs/>
          <w:smallCaps/>
        </w:rPr>
      </w:pPr>
      <w:r>
        <w:rPr>
          <w:rFonts w:ascii="Times New Roman" w:hAnsi="Times New Roman" w:cs="Times New Roman"/>
          <w:b/>
          <w:bCs/>
          <w:smallCaps/>
        </w:rPr>
        <w:t>HANDLING AND TREATMENT OF BYCATCH</w:t>
      </w:r>
    </w:p>
    <w:p w:rsidR="00000000" w:rsidRDefault="007C54B6">
      <w:pPr>
        <w:widowControl w:val="0"/>
        <w:autoSpaceDE w:val="0"/>
        <w:autoSpaceDN w:val="0"/>
        <w:adjustRightInd w:val="0"/>
        <w:spacing w:after="0" w:line="240" w:lineRule="auto"/>
        <w:rPr>
          <w:rFonts w:ascii="Times New Roman" w:hAnsi="Times New Roman" w:cs="Times New Roman"/>
          <w:b/>
          <w:bCs/>
          <w:smallCaps/>
        </w:rPr>
      </w:pPr>
    </w:p>
    <w:p w:rsidR="00000000" w:rsidRDefault="007C54B6">
      <w:pPr>
        <w:widowControl w:val="0"/>
        <w:autoSpaceDE w:val="0"/>
        <w:autoSpaceDN w:val="0"/>
        <w:adjustRightInd w:val="0"/>
        <w:spacing w:after="0" w:line="240" w:lineRule="auto"/>
        <w:ind w:left="360" w:hanging="36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Times New Roman" w:hAnsi="Times New Roman" w:cs="Times New Roman"/>
        </w:rPr>
        <w:t>28</w:t>
      </w:r>
      <w:r>
        <w:rPr>
          <w:rFonts w:ascii="Arial" w:hAnsi="Arial" w:cs="Arial"/>
          <w:sz w:val="20"/>
          <w:szCs w:val="20"/>
        </w:rPr>
        <w:t xml:space="preserve">. </w:t>
      </w:r>
      <w:r>
        <w:rPr>
          <w:rFonts w:ascii="Times New Roman" w:hAnsi="Times New Roman" w:cs="Times New Roman"/>
        </w:rPr>
        <w:t>The co</w:t>
      </w:r>
      <w:r>
        <w:rPr>
          <w:rFonts w:ascii="Times New Roman" w:hAnsi="Times New Roman" w:cs="Times New Roman"/>
        </w:rPr>
        <w:t>ncession holder (or a person acting on the holder’s behalf) must not mistreat bycatch.</w:t>
      </w:r>
    </w:p>
    <w:p w:rsidR="00000000" w:rsidRDefault="007C54B6">
      <w:pPr>
        <w:widowControl w:val="0"/>
        <w:autoSpaceDE w:val="0"/>
        <w:autoSpaceDN w:val="0"/>
        <w:adjustRightInd w:val="0"/>
        <w:spacing w:after="0" w:line="240" w:lineRule="auto"/>
        <w:jc w:val="both"/>
        <w:rPr>
          <w:rFonts w:ascii="Arial" w:hAnsi="Arial" w:cs="Arial"/>
          <w:sz w:val="20"/>
          <w:szCs w:val="20"/>
        </w:rPr>
      </w:pPr>
    </w:p>
    <w:p w:rsidR="00000000" w:rsidRDefault="007C54B6">
      <w:pPr>
        <w:widowControl w:val="0"/>
        <w:autoSpaceDE w:val="0"/>
        <w:autoSpaceDN w:val="0"/>
        <w:adjustRightInd w:val="0"/>
        <w:spacing w:after="200" w:line="276" w:lineRule="auto"/>
        <w:rPr>
          <w:rFonts w:ascii="Arial" w:hAnsi="Arial" w:cs="Arial"/>
          <w:b/>
          <w:bCs/>
          <w:sz w:val="24"/>
          <w:szCs w:val="24"/>
          <w:u w:val="single"/>
        </w:rPr>
      </w:pPr>
      <w:r>
        <w:rPr>
          <w:rFonts w:ascii="Arial" w:hAnsi="Arial" w:cs="Arial"/>
          <w:b/>
          <w:bCs/>
          <w:sz w:val="24"/>
          <w:szCs w:val="24"/>
        </w:rPr>
        <w:tab/>
      </w:r>
      <w:r>
        <w:rPr>
          <w:rFonts w:ascii="Times New Roman" w:hAnsi="Times New Roman" w:cs="Times New Roman"/>
          <w:b/>
          <w:bCs/>
          <w:u w:val="single"/>
        </w:rPr>
        <w:t>Definitions:</w:t>
      </w:r>
    </w:p>
    <w:p w:rsidR="00000000" w:rsidRDefault="007C54B6">
      <w:pPr>
        <w:widowControl w:val="0"/>
        <w:autoSpaceDE w:val="0"/>
        <w:autoSpaceDN w:val="0"/>
        <w:adjustRightInd w:val="0"/>
        <w:spacing w:after="200" w:line="276" w:lineRule="auto"/>
        <w:jc w:val="both"/>
        <w:rPr>
          <w:rFonts w:ascii="Times New Roman" w:hAnsi="Times New Roman" w:cs="Times New Roman"/>
          <w:i/>
          <w:iCs/>
        </w:rPr>
      </w:pPr>
      <w:r>
        <w:rPr>
          <w:rFonts w:ascii="Times New Roman" w:hAnsi="Times New Roman" w:cs="Times New Roman"/>
          <w:b/>
          <w:bCs/>
          <w:i/>
          <w:iCs/>
        </w:rPr>
        <w:lastRenderedPageBreak/>
        <w:tab/>
        <w:t>Mistreat</w:t>
      </w:r>
      <w:r>
        <w:rPr>
          <w:rFonts w:ascii="Times New Roman" w:hAnsi="Times New Roman" w:cs="Times New Roman"/>
          <w:i/>
          <w:iCs/>
        </w:rPr>
        <w:t xml:space="preserve"> </w:t>
      </w:r>
      <w:r>
        <w:rPr>
          <w:rFonts w:ascii="Times New Roman" w:hAnsi="Times New Roman" w:cs="Times New Roman"/>
        </w:rPr>
        <w:t>means taking, or failing to take, any reasonable action or actions, which results, or is likely to result, in the;</w:t>
      </w:r>
    </w:p>
    <w:p w:rsidR="00000000" w:rsidRDefault="007C54B6">
      <w:pPr>
        <w:widowControl w:val="0"/>
        <w:autoSpaceDE w:val="0"/>
        <w:autoSpaceDN w:val="0"/>
        <w:adjustRightInd w:val="0"/>
        <w:spacing w:after="0" w:line="240" w:lineRule="auto"/>
        <w:ind w:left="720" w:hanging="360"/>
        <w:jc w:val="both"/>
        <w:rPr>
          <w:rFonts w:ascii="Times New Roman" w:hAnsi="Times New Roman" w:cs="Times New Roman"/>
          <w:i/>
          <w:iCs/>
        </w:rPr>
      </w:pPr>
      <w:r>
        <w:rPr>
          <w:rFonts w:ascii="Times New Roman" w:hAnsi="Times New Roman" w:cs="Times New Roman"/>
          <w:i/>
          <w:iCs/>
        </w:rPr>
        <w:tab/>
        <w:t>i.</w:t>
      </w:r>
      <w:r>
        <w:rPr>
          <w:rFonts w:ascii="Times New Roman" w:hAnsi="Times New Roman" w:cs="Times New Roman"/>
          <w:i/>
          <w:iCs/>
        </w:rPr>
        <w:tab/>
        <w:t>death of, or</w:t>
      </w:r>
    </w:p>
    <w:p w:rsidR="00000000" w:rsidRDefault="007C54B6">
      <w:pPr>
        <w:widowControl w:val="0"/>
        <w:autoSpaceDE w:val="0"/>
        <w:autoSpaceDN w:val="0"/>
        <w:adjustRightInd w:val="0"/>
        <w:spacing w:after="0" w:line="240" w:lineRule="auto"/>
        <w:ind w:left="720" w:hanging="360"/>
        <w:jc w:val="both"/>
        <w:rPr>
          <w:rFonts w:ascii="Times New Roman" w:hAnsi="Times New Roman" w:cs="Times New Roman"/>
          <w:i/>
          <w:iCs/>
        </w:rPr>
      </w:pPr>
      <w:r>
        <w:rPr>
          <w:rFonts w:ascii="Times New Roman" w:hAnsi="Times New Roman" w:cs="Times New Roman"/>
          <w:i/>
          <w:iCs/>
        </w:rPr>
        <w:tab/>
        <w:t>ii.</w:t>
      </w:r>
      <w:r>
        <w:rPr>
          <w:rFonts w:ascii="Times New Roman" w:hAnsi="Times New Roman" w:cs="Times New Roman"/>
          <w:i/>
          <w:iCs/>
        </w:rPr>
        <w:tab/>
      </w:r>
      <w:r>
        <w:rPr>
          <w:rFonts w:ascii="Times New Roman" w:hAnsi="Times New Roman" w:cs="Times New Roman"/>
          <w:i/>
          <w:iCs/>
        </w:rPr>
        <w:t>injury to, or</w:t>
      </w:r>
    </w:p>
    <w:p w:rsidR="00000000" w:rsidRDefault="007C54B6">
      <w:pPr>
        <w:widowControl w:val="0"/>
        <w:autoSpaceDE w:val="0"/>
        <w:autoSpaceDN w:val="0"/>
        <w:adjustRightInd w:val="0"/>
        <w:spacing w:after="0" w:line="240" w:lineRule="auto"/>
        <w:ind w:left="720" w:hanging="360"/>
        <w:jc w:val="both"/>
        <w:rPr>
          <w:rFonts w:ascii="Times New Roman" w:hAnsi="Times New Roman" w:cs="Times New Roman"/>
          <w:b/>
          <w:bCs/>
          <w:lang w:val="en-US"/>
        </w:rPr>
      </w:pPr>
      <w:r>
        <w:rPr>
          <w:rFonts w:ascii="Times New Roman" w:hAnsi="Times New Roman" w:cs="Times New Roman"/>
          <w:i/>
          <w:iCs/>
        </w:rPr>
        <w:tab/>
        <w:t>iii.</w:t>
      </w:r>
      <w:r>
        <w:rPr>
          <w:rFonts w:ascii="Times New Roman" w:hAnsi="Times New Roman" w:cs="Times New Roman"/>
          <w:i/>
          <w:iCs/>
        </w:rPr>
        <w:tab/>
        <w:t>causing of physiological stress to any bycatch.</w:t>
      </w:r>
      <w:r>
        <w:rPr>
          <w:rFonts w:ascii="Times New Roman" w:hAnsi="Times New Roman" w:cs="Times New Roman"/>
          <w:b/>
          <w:bCs/>
          <w:lang w:val="en-US"/>
        </w:rPr>
        <w:t xml:space="preserve"> </w:t>
      </w:r>
    </w:p>
    <w:p w:rsidR="00000000" w:rsidRDefault="007C54B6">
      <w:pPr>
        <w:widowControl w:val="0"/>
        <w:autoSpaceDE w:val="0"/>
        <w:autoSpaceDN w:val="0"/>
        <w:adjustRightInd w:val="0"/>
        <w:spacing w:after="0" w:line="240" w:lineRule="auto"/>
        <w:ind w:left="720" w:hanging="360"/>
        <w:jc w:val="both"/>
        <w:rPr>
          <w:rFonts w:ascii="Arial" w:hAnsi="Arial" w:cs="Arial"/>
          <w:i/>
          <w:iCs/>
          <w:sz w:val="18"/>
          <w:szCs w:val="18"/>
        </w:rPr>
      </w:pPr>
    </w:p>
    <w:p w:rsidR="00000000" w:rsidRDefault="007C54B6">
      <w:pPr>
        <w:widowControl w:val="0"/>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b/>
          <w:bCs/>
        </w:rPr>
        <w:tab/>
        <w:t>Bycatch</w:t>
      </w:r>
      <w:r>
        <w:rPr>
          <w:rFonts w:ascii="Times New Roman" w:hAnsi="Times New Roman" w:cs="Times New Roman"/>
        </w:rPr>
        <w:t xml:space="preserve"> means any species that physically interact with fishing vessels and/or fishing gear (including auxiliary equipment) and which are not usually kept by commercial fishers. (Bycatc</w:t>
      </w:r>
      <w:r>
        <w:rPr>
          <w:rFonts w:ascii="Times New Roman" w:hAnsi="Times New Roman" w:cs="Times New Roman"/>
        </w:rPr>
        <w:t>h species may include fish, crustaceans, sharks, molluscs, marine mammals, reptiles and birds. Bycatch includes listed protected species under the Environment Protection and Biodiversity Conservation Act 1999.)</w:t>
      </w:r>
    </w:p>
    <w:p w:rsidR="00000000" w:rsidRDefault="007C54B6">
      <w:pPr>
        <w:widowControl w:val="0"/>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rPr>
        <w:tab/>
        <w:t>Notes: For the purposes of this condition ‘m</w:t>
      </w:r>
      <w:r>
        <w:rPr>
          <w:rFonts w:ascii="Times New Roman" w:hAnsi="Times New Roman" w:cs="Times New Roman"/>
        </w:rPr>
        <w:t>istreat’ does not include the taking, or failing to take, action where it is reasonably necessary to take, or not take, the action;</w:t>
      </w:r>
    </w:p>
    <w:p w:rsidR="00000000" w:rsidRDefault="007C54B6">
      <w:pPr>
        <w:widowControl w:val="0"/>
        <w:autoSpaceDE w:val="0"/>
        <w:autoSpaceDN w:val="0"/>
        <w:adjustRightInd w:val="0"/>
        <w:spacing w:after="200" w:line="276" w:lineRule="auto"/>
        <w:ind w:left="1080" w:hanging="360"/>
        <w:jc w:val="both"/>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to ensure the safety of the boat and or its crew, or</w:t>
      </w:r>
    </w:p>
    <w:p w:rsidR="00000000" w:rsidRDefault="007C54B6">
      <w:pPr>
        <w:widowControl w:val="0"/>
        <w:autoSpaceDE w:val="0"/>
        <w:autoSpaceDN w:val="0"/>
        <w:adjustRightInd w:val="0"/>
        <w:spacing w:after="200" w:line="276" w:lineRule="auto"/>
        <w:ind w:left="1080" w:hanging="360"/>
        <w:jc w:val="both"/>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to comply with the requirements of any AFMA approved bycatch manage</w:t>
      </w:r>
      <w:r>
        <w:rPr>
          <w:rFonts w:ascii="Times New Roman" w:hAnsi="Times New Roman" w:cs="Times New Roman"/>
        </w:rPr>
        <w:t>ment plan(s) (these may include Seabird Management Plans, Vessel Management Plans etc.).</w:t>
      </w:r>
    </w:p>
    <w:p w:rsidR="00000000" w:rsidRDefault="007C54B6">
      <w:pPr>
        <w:widowControl w:val="0"/>
        <w:tabs>
          <w:tab w:val="left" w:pos="720"/>
        </w:tabs>
        <w:autoSpaceDE w:val="0"/>
        <w:autoSpaceDN w:val="0"/>
        <w:adjustRightInd w:val="0"/>
        <w:spacing w:after="0" w:line="240" w:lineRule="auto"/>
        <w:ind w:left="720" w:hanging="360"/>
        <w:rPr>
          <w:rFonts w:ascii="Times New Roman" w:hAnsi="Times New Roman" w:cs="Times New Roman"/>
        </w:rPr>
      </w:pPr>
    </w:p>
    <w:p w:rsidR="00000000" w:rsidRDefault="007C54B6">
      <w:pPr>
        <w:widowControl w:val="0"/>
        <w:tabs>
          <w:tab w:val="left" w:pos="720"/>
        </w:tabs>
        <w:autoSpaceDE w:val="0"/>
        <w:autoSpaceDN w:val="0"/>
        <w:adjustRightInd w:val="0"/>
        <w:spacing w:after="0" w:line="240" w:lineRule="auto"/>
        <w:rPr>
          <w:rFonts w:ascii="Times New Roman" w:hAnsi="Times New Roman" w:cs="Times New Roman"/>
          <w:b/>
          <w:bCs/>
        </w:rPr>
      </w:pPr>
    </w:p>
    <w:p w:rsidR="00000000" w:rsidRDefault="007C54B6">
      <w:pPr>
        <w:widowControl w:val="0"/>
        <w:autoSpaceDE w:val="0"/>
        <w:autoSpaceDN w:val="0"/>
        <w:adjustRightInd w:val="0"/>
        <w:spacing w:after="0" w:line="240" w:lineRule="auto"/>
        <w:ind w:left="1440" w:hanging="1080"/>
        <w:rPr>
          <w:rFonts w:ascii="Times New Roman" w:hAnsi="Times New Roman" w:cs="Times New Roman"/>
          <w:sz w:val="18"/>
          <w:szCs w:val="18"/>
        </w:rPr>
      </w:pPr>
      <w:r>
        <w:rPr>
          <w:rFonts w:ascii="Times New Roman" w:hAnsi="Times New Roman" w:cs="Times New Roman"/>
          <w:sz w:val="18"/>
          <w:szCs w:val="18"/>
          <w:vertAlign w:val="superscript"/>
        </w:rPr>
        <w:t>1</w:t>
      </w:r>
      <w:r>
        <w:rPr>
          <w:rFonts w:ascii="Times New Roman" w:hAnsi="Times New Roman" w:cs="Times New Roman"/>
          <w:sz w:val="18"/>
          <w:szCs w:val="18"/>
        </w:rPr>
        <w:t xml:space="preserve">Wild Caught: Southern Bluefin Tuna is considered wild caught if it is brought on board a vessel at sea and killed and has not been counted into a farm cage. A fish </w:t>
      </w:r>
      <w:r>
        <w:rPr>
          <w:rFonts w:ascii="Times New Roman" w:hAnsi="Times New Roman" w:cs="Times New Roman"/>
          <w:sz w:val="18"/>
          <w:szCs w:val="18"/>
        </w:rPr>
        <w:t>is not classified as wild caught if it has been transferred into a CCSBT registered farm, it is then ‘farmed’.</w:t>
      </w:r>
    </w:p>
    <w:p w:rsidR="00000000" w:rsidRDefault="007C54B6">
      <w:pPr>
        <w:widowControl w:val="0"/>
        <w:autoSpaceDE w:val="0"/>
        <w:autoSpaceDN w:val="0"/>
        <w:adjustRightInd w:val="0"/>
        <w:spacing w:after="0" w:line="240" w:lineRule="auto"/>
        <w:ind w:left="1440" w:hanging="1620"/>
        <w:rPr>
          <w:rFonts w:ascii="Times New Roman" w:hAnsi="Times New Roman" w:cs="Times New Roman"/>
          <w:sz w:val="18"/>
          <w:szCs w:val="18"/>
          <w:vertAlign w:val="superscript"/>
        </w:rPr>
      </w:pPr>
    </w:p>
    <w:p w:rsidR="00000000" w:rsidRDefault="007C54B6">
      <w:pPr>
        <w:widowControl w:val="0"/>
        <w:autoSpaceDE w:val="0"/>
        <w:autoSpaceDN w:val="0"/>
        <w:adjustRightInd w:val="0"/>
        <w:spacing w:after="0" w:line="240" w:lineRule="auto"/>
        <w:ind w:left="1440" w:hanging="1080"/>
        <w:rPr>
          <w:rFonts w:ascii="Times New Roman" w:hAnsi="Times New Roman" w:cs="Times New Roman"/>
          <w:sz w:val="18"/>
          <w:szCs w:val="18"/>
        </w:rPr>
      </w:pPr>
      <w:r>
        <w:rPr>
          <w:rFonts w:ascii="Times New Roman" w:hAnsi="Times New Roman" w:cs="Times New Roman"/>
          <w:sz w:val="18"/>
          <w:szCs w:val="18"/>
          <w:vertAlign w:val="superscript"/>
        </w:rPr>
        <w:t>2</w:t>
      </w:r>
      <w:r>
        <w:rPr>
          <w:rFonts w:ascii="Times New Roman" w:hAnsi="Times New Roman" w:cs="Times New Roman"/>
          <w:sz w:val="18"/>
          <w:szCs w:val="18"/>
        </w:rPr>
        <w:t>Whole:</w:t>
      </w:r>
      <w:r>
        <w:rPr>
          <w:rFonts w:ascii="Times New Roman" w:hAnsi="Times New Roman" w:cs="Times New Roman"/>
          <w:sz w:val="18"/>
          <w:szCs w:val="18"/>
        </w:rPr>
        <w:tab/>
      </w:r>
      <w:r>
        <w:rPr>
          <w:rFonts w:ascii="Times New Roman" w:hAnsi="Times New Roman" w:cs="Times New Roman"/>
          <w:sz w:val="18"/>
          <w:szCs w:val="18"/>
        </w:rPr>
        <w:t xml:space="preserve">A fish remains whole despite cleaning, gilling, and gutting, freezing, removing fins, gill plates and tail and removing the head or part of the head. A fish is no longer considered to be whole if it has undergone processes such as filleting or loining. </w:t>
      </w:r>
    </w:p>
    <w:p w:rsidR="00000000" w:rsidRDefault="007C54B6">
      <w:pPr>
        <w:widowControl w:val="0"/>
        <w:autoSpaceDE w:val="0"/>
        <w:autoSpaceDN w:val="0"/>
        <w:adjustRightInd w:val="0"/>
        <w:spacing w:after="0" w:line="240" w:lineRule="auto"/>
        <w:rPr>
          <w:rFonts w:ascii="Microsoft Sans Serif" w:hAnsi="Microsoft Sans Serif" w:cs="Microsoft Sans Serif"/>
          <w:sz w:val="17"/>
          <w:szCs w:val="17"/>
        </w:rPr>
      </w:pPr>
    </w:p>
    <w:p w:rsidR="00000000" w:rsidRDefault="007C54B6">
      <w:pPr>
        <w:widowControl w:val="0"/>
        <w:autoSpaceDE w:val="0"/>
        <w:autoSpaceDN w:val="0"/>
        <w:adjustRightInd w:val="0"/>
        <w:spacing w:after="0" w:line="240" w:lineRule="auto"/>
        <w:rPr>
          <w:rFonts w:ascii="Microsoft Sans Serif" w:hAnsi="Microsoft Sans Serif" w:cs="Microsoft Sans Serif"/>
          <w:sz w:val="17"/>
          <w:szCs w:val="17"/>
        </w:rPr>
      </w:pPr>
    </w:p>
    <w:p w:rsidR="007C54B6" w:rsidRDefault="007C54B6">
      <w:pPr>
        <w:widowControl w:val="0"/>
        <w:autoSpaceDE w:val="0"/>
        <w:autoSpaceDN w:val="0"/>
        <w:adjustRightInd w:val="0"/>
        <w:spacing w:after="0" w:line="240" w:lineRule="auto"/>
        <w:rPr>
          <w:rFonts w:ascii="Microsoft Sans Serif" w:hAnsi="Microsoft Sans Serif" w:cs="Microsoft Sans Serif"/>
          <w:sz w:val="17"/>
          <w:szCs w:val="17"/>
        </w:rPr>
      </w:pPr>
    </w:p>
    <w:sectPr w:rsidR="007C54B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B6"/>
    <w:rsid w:val="007C5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91DBA1-135D-4425-A81D-A7744AB3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CULLEN, Karen</cp:lastModifiedBy>
  <cp:revision>1</cp:revision>
  <dcterms:created xsi:type="dcterms:W3CDTF">2017-12-04T03:47:00Z</dcterms:created>
  <dcterms:modified xsi:type="dcterms:W3CDTF">2017-12-04T03:48:00Z</dcterms:modified>
</cp:coreProperties>
</file>