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4C068" w14:textId="77777777" w:rsidR="000A3A9C" w:rsidRDefault="00117379" w:rsidP="00D1415C">
      <w:pPr>
        <w:pStyle w:val="Heading1"/>
        <w:jc w:val="center"/>
        <w:rPr>
          <w:rFonts w:eastAsiaTheme="majorEastAsia" w:cstheme="majorHAnsi"/>
          <w:color w:val="093E52"/>
          <w:spacing w:val="-4"/>
          <w:kern w:val="0"/>
          <w:sz w:val="34"/>
          <w:lang w:val="en-AU"/>
        </w:rPr>
      </w:pPr>
      <w:bookmarkStart w:id="0" w:name="_GoBack"/>
      <w:bookmarkEnd w:id="0"/>
      <w:r>
        <w:rPr>
          <w:rFonts w:eastAsiaTheme="majorEastAsia" w:cstheme="majorHAnsi"/>
          <w:color w:val="093E52"/>
          <w:spacing w:val="-4"/>
          <w:kern w:val="0"/>
          <w:sz w:val="34"/>
          <w:lang w:val="en-AU"/>
        </w:rPr>
        <w:t xml:space="preserve"> </w:t>
      </w:r>
    </w:p>
    <w:p w14:paraId="389407D5" w14:textId="61E887E2" w:rsidR="00B056DE" w:rsidRPr="00713B59" w:rsidRDefault="00B056DE" w:rsidP="00D1415C">
      <w:pPr>
        <w:pStyle w:val="Heading1"/>
        <w:jc w:val="center"/>
        <w:rPr>
          <w:rFonts w:eastAsiaTheme="majorEastAsia" w:cstheme="majorHAnsi"/>
          <w:color w:val="093E52"/>
          <w:spacing w:val="-4"/>
          <w:kern w:val="0"/>
          <w:sz w:val="34"/>
          <w:lang w:val="en-AU"/>
        </w:rPr>
      </w:pPr>
      <w:r w:rsidRPr="00713B59">
        <w:rPr>
          <w:rFonts w:eastAsiaTheme="majorEastAsia" w:cstheme="majorHAnsi"/>
          <w:color w:val="093E52"/>
          <w:spacing w:val="-4"/>
          <w:kern w:val="0"/>
          <w:sz w:val="34"/>
          <w:lang w:val="en-AU"/>
        </w:rPr>
        <w:t xml:space="preserve">Information Package on SBT Longlining in the </w:t>
      </w:r>
      <w:r w:rsidR="007E79FF">
        <w:rPr>
          <w:rFonts w:eastAsiaTheme="majorEastAsia" w:cstheme="majorHAnsi"/>
          <w:color w:val="093E52"/>
          <w:spacing w:val="-4"/>
          <w:kern w:val="0"/>
          <w:sz w:val="34"/>
          <w:lang w:val="en-AU"/>
        </w:rPr>
        <w:t>a</w:t>
      </w:r>
      <w:r w:rsidRPr="00713B59">
        <w:rPr>
          <w:rFonts w:eastAsiaTheme="majorEastAsia" w:cstheme="majorHAnsi"/>
          <w:color w:val="093E52"/>
          <w:spacing w:val="-4"/>
          <w:kern w:val="0"/>
          <w:sz w:val="34"/>
          <w:lang w:val="en-AU"/>
        </w:rPr>
        <w:t>rea of the ETBF</w:t>
      </w:r>
      <w:r w:rsidR="00CE3A2A" w:rsidRPr="00713B59">
        <w:rPr>
          <w:rFonts w:eastAsiaTheme="majorEastAsia" w:cstheme="majorHAnsi"/>
          <w:color w:val="093E52"/>
          <w:spacing w:val="-4"/>
          <w:kern w:val="0"/>
          <w:sz w:val="34"/>
          <w:lang w:val="en-AU"/>
        </w:rPr>
        <w:t xml:space="preserve"> in </w:t>
      </w:r>
      <w:r w:rsidR="00D275D8">
        <w:rPr>
          <w:rFonts w:eastAsiaTheme="majorEastAsia" w:cstheme="majorHAnsi"/>
          <w:color w:val="093E52"/>
          <w:spacing w:val="-4"/>
          <w:kern w:val="0"/>
          <w:sz w:val="34"/>
          <w:lang w:val="en-AU"/>
        </w:rPr>
        <w:t>2020</w:t>
      </w:r>
    </w:p>
    <w:p w14:paraId="21FD37B8" w14:textId="77777777" w:rsidR="009C0A45" w:rsidRPr="009C0A45" w:rsidRDefault="009C0A45" w:rsidP="009C0A45"/>
    <w:p w14:paraId="0A4F504F" w14:textId="77777777" w:rsidR="00B056DE" w:rsidRPr="00713B59" w:rsidRDefault="00B056DE">
      <w:pPr>
        <w:pStyle w:val="Heading2"/>
        <w:rPr>
          <w:rFonts w:eastAsiaTheme="majorEastAsia" w:cstheme="majorHAnsi"/>
          <w:i w:val="0"/>
          <w:iCs w:val="0"/>
          <w:color w:val="093E52"/>
          <w:spacing w:val="-4"/>
          <w:szCs w:val="32"/>
          <w:lang w:val="en-AU"/>
        </w:rPr>
      </w:pPr>
      <w:r w:rsidRPr="00713B59">
        <w:rPr>
          <w:rFonts w:eastAsiaTheme="majorEastAsia" w:cstheme="majorHAnsi"/>
          <w:i w:val="0"/>
          <w:iCs w:val="0"/>
          <w:color w:val="093E52"/>
          <w:spacing w:val="-4"/>
          <w:szCs w:val="32"/>
          <w:lang w:val="en-AU"/>
        </w:rPr>
        <w:t>Background</w:t>
      </w:r>
    </w:p>
    <w:p w14:paraId="1FC89E99" w14:textId="00A2F3B1" w:rsidR="00B056DE" w:rsidRPr="002F42F8" w:rsidRDefault="00AE3505" w:rsidP="00A62A8B">
      <w:pPr>
        <w:spacing w:after="0"/>
        <w:jc w:val="both"/>
      </w:pPr>
      <w:r>
        <w:t xml:space="preserve">During the period </w:t>
      </w:r>
      <w:r w:rsidR="000F4DF3">
        <w:t>from</w:t>
      </w:r>
      <w:r>
        <w:t xml:space="preserve"> </w:t>
      </w:r>
      <w:r w:rsidR="00205331">
        <w:t>May</w:t>
      </w:r>
      <w:r w:rsidR="000F4DF3">
        <w:t xml:space="preserve"> to October, the </w:t>
      </w:r>
      <w:r w:rsidR="00B056DE" w:rsidRPr="002F42F8">
        <w:t xml:space="preserve">waters off </w:t>
      </w:r>
      <w:r>
        <w:t xml:space="preserve">the east coast of </w:t>
      </w:r>
      <w:r w:rsidR="00B056DE" w:rsidRPr="002F42F8">
        <w:t xml:space="preserve">NSW </w:t>
      </w:r>
      <w:r w:rsidR="00205331">
        <w:t>become</w:t>
      </w:r>
      <w:r w:rsidR="00B056DE" w:rsidRPr="002F42F8">
        <w:t xml:space="preserve"> an area of significant interaction betwee</w:t>
      </w:r>
      <w:r>
        <w:t xml:space="preserve">n the </w:t>
      </w:r>
      <w:r w:rsidR="0069156A">
        <w:t>S</w:t>
      </w:r>
      <w:r w:rsidR="00B56F87">
        <w:t xml:space="preserve">outhern </w:t>
      </w:r>
      <w:r w:rsidR="0069156A">
        <w:t>B</w:t>
      </w:r>
      <w:r w:rsidR="00B56F87">
        <w:t xml:space="preserve">luefin </w:t>
      </w:r>
      <w:r w:rsidR="0069156A">
        <w:t>T</w:t>
      </w:r>
      <w:r w:rsidR="00B56F87">
        <w:t>una</w:t>
      </w:r>
      <w:r w:rsidR="00415895">
        <w:t xml:space="preserve"> Fishery</w:t>
      </w:r>
      <w:r w:rsidR="00B56F87">
        <w:t xml:space="preserve"> </w:t>
      </w:r>
      <w:r w:rsidR="00201ECD">
        <w:t>(SBT</w:t>
      </w:r>
      <w:r w:rsidR="00415895">
        <w:t>F</w:t>
      </w:r>
      <w:r w:rsidR="00201ECD">
        <w:t xml:space="preserve">) </w:t>
      </w:r>
      <w:r w:rsidR="000F4DF3">
        <w:t>and the E</w:t>
      </w:r>
      <w:r w:rsidR="00B56F87">
        <w:t xml:space="preserve">astern </w:t>
      </w:r>
      <w:r w:rsidR="000F4DF3">
        <w:t>T</w:t>
      </w:r>
      <w:r w:rsidR="00B56F87">
        <w:t xml:space="preserve">una and </w:t>
      </w:r>
      <w:r w:rsidR="000F4DF3">
        <w:t>B</w:t>
      </w:r>
      <w:r w:rsidR="00B56F87">
        <w:t>illfish F</w:t>
      </w:r>
      <w:r>
        <w:t>ishery</w:t>
      </w:r>
      <w:r w:rsidR="00B56F87">
        <w:t xml:space="preserve"> </w:t>
      </w:r>
      <w:r w:rsidR="0069156A">
        <w:t>(</w:t>
      </w:r>
      <w:r w:rsidR="00B56F87">
        <w:t>ETBF)</w:t>
      </w:r>
      <w:r w:rsidR="00B056DE" w:rsidRPr="002F42F8">
        <w:t xml:space="preserve">. While the ETBF is a </w:t>
      </w:r>
      <w:r w:rsidR="00713B59" w:rsidRPr="002F42F8">
        <w:t>multi-species</w:t>
      </w:r>
      <w:r w:rsidR="00B056DE" w:rsidRPr="002F42F8">
        <w:t xml:space="preserve"> fishery, the SBT </w:t>
      </w:r>
      <w:r w:rsidR="00201ECD">
        <w:t>F</w:t>
      </w:r>
      <w:r w:rsidR="00B056DE" w:rsidRPr="002F42F8">
        <w:t xml:space="preserve">ishery is a single species fishery that requires operators to </w:t>
      </w:r>
      <w:r w:rsidR="00B056DE" w:rsidRPr="008503C7">
        <w:t>hold SBT quota</w:t>
      </w:r>
      <w:r w:rsidR="00A241AC" w:rsidRPr="008503C7">
        <w:t xml:space="preserve"> </w:t>
      </w:r>
      <w:r w:rsidR="008503C7" w:rsidRPr="008503C7">
        <w:t xml:space="preserve">that </w:t>
      </w:r>
      <w:proofErr w:type="gramStart"/>
      <w:r w:rsidR="008503C7" w:rsidRPr="008503C7">
        <w:t xml:space="preserve">is </w:t>
      </w:r>
      <w:r w:rsidR="00A241AC" w:rsidRPr="008503C7">
        <w:t>nominate</w:t>
      </w:r>
      <w:r w:rsidR="00B56F87" w:rsidRPr="008503C7">
        <w:t>d</w:t>
      </w:r>
      <w:proofErr w:type="gramEnd"/>
      <w:r w:rsidR="00A241AC">
        <w:t xml:space="preserve"> to their boat</w:t>
      </w:r>
      <w:r w:rsidR="00B056DE" w:rsidRPr="002F42F8">
        <w:t xml:space="preserve"> </w:t>
      </w:r>
      <w:r w:rsidR="000F4DF3">
        <w:t xml:space="preserve">in order </w:t>
      </w:r>
      <w:r w:rsidR="00B056DE" w:rsidRPr="002F42F8">
        <w:t>to take the species.</w:t>
      </w:r>
      <w:r w:rsidR="004B2998">
        <w:t xml:space="preserve"> </w:t>
      </w:r>
    </w:p>
    <w:p w14:paraId="6E791A63" w14:textId="2CA9E8A0" w:rsidR="00B056DE" w:rsidRDefault="00B056DE" w:rsidP="00A62A8B">
      <w:pPr>
        <w:spacing w:after="0"/>
        <w:jc w:val="both"/>
      </w:pPr>
      <w:r w:rsidRPr="002F42F8">
        <w:t xml:space="preserve">To address the risk of </w:t>
      </w:r>
      <w:r w:rsidR="000F4DF3">
        <w:t xml:space="preserve">SBT </w:t>
      </w:r>
      <w:proofErr w:type="gramStart"/>
      <w:r w:rsidR="000F4DF3">
        <w:t>being taken</w:t>
      </w:r>
      <w:proofErr w:type="gramEnd"/>
      <w:r w:rsidR="000F4DF3">
        <w:t xml:space="preserve"> in the ETBF without quota, </w:t>
      </w:r>
      <w:r w:rsidRPr="002F42F8">
        <w:t>AFMA</w:t>
      </w:r>
      <w:r w:rsidR="000F4DF3">
        <w:t xml:space="preserve"> institute</w:t>
      </w:r>
      <w:r w:rsidR="007F1DDE">
        <w:t>s</w:t>
      </w:r>
      <w:r w:rsidRPr="002F42F8">
        <w:t xml:space="preserve"> restricted access areas in the ETBF</w:t>
      </w:r>
      <w:r w:rsidR="00DA2B9E">
        <w:t xml:space="preserve"> annually</w:t>
      </w:r>
      <w:r w:rsidRPr="002F42F8">
        <w:t>.</w:t>
      </w:r>
      <w:r w:rsidR="004B2998">
        <w:t xml:space="preserve"> </w:t>
      </w:r>
      <w:r w:rsidRPr="002F42F8">
        <w:t>These arrangements require</w:t>
      </w:r>
      <w:r w:rsidR="000F4DF3">
        <w:t xml:space="preserve"> ETBF operators</w:t>
      </w:r>
      <w:r w:rsidRPr="002F42F8">
        <w:t xml:space="preserve"> to have minimum SBT quota holdings </w:t>
      </w:r>
      <w:r w:rsidR="000F4DF3">
        <w:t>in order</w:t>
      </w:r>
      <w:r w:rsidRPr="002F42F8">
        <w:t xml:space="preserve"> to operate in designated areas of the </w:t>
      </w:r>
      <w:r w:rsidR="003A503A">
        <w:t>ETBF where SBT are likely to interact with longline fishing gear</w:t>
      </w:r>
      <w:r w:rsidRPr="002F42F8">
        <w:t>.</w:t>
      </w:r>
      <w:r w:rsidR="004B2998">
        <w:t xml:space="preserve"> </w:t>
      </w:r>
    </w:p>
    <w:p w14:paraId="1F38E272" w14:textId="4A087108" w:rsidR="007F25C1" w:rsidRDefault="007F25C1" w:rsidP="007F25C1">
      <w:pPr>
        <w:jc w:val="both"/>
        <w:rPr>
          <w:szCs w:val="22"/>
        </w:rPr>
      </w:pPr>
      <w:r>
        <w:rPr>
          <w:szCs w:val="22"/>
        </w:rPr>
        <w:t xml:space="preserve">The location and timing of the </w:t>
      </w:r>
      <w:r w:rsidR="00181205">
        <w:rPr>
          <w:szCs w:val="22"/>
        </w:rPr>
        <w:t>SBT</w:t>
      </w:r>
      <w:r>
        <w:rPr>
          <w:szCs w:val="22"/>
        </w:rPr>
        <w:t xml:space="preserve"> </w:t>
      </w:r>
      <w:r w:rsidR="00415895">
        <w:rPr>
          <w:szCs w:val="22"/>
        </w:rPr>
        <w:t>z</w:t>
      </w:r>
      <w:r w:rsidR="00BE68B7">
        <w:rPr>
          <w:szCs w:val="22"/>
        </w:rPr>
        <w:t>one</w:t>
      </w:r>
      <w:r>
        <w:rPr>
          <w:szCs w:val="22"/>
        </w:rPr>
        <w:t xml:space="preserve"> is determined by </w:t>
      </w:r>
      <w:proofErr w:type="spellStart"/>
      <w:r w:rsidR="00CD146C">
        <w:rPr>
          <w:szCs w:val="22"/>
        </w:rPr>
        <w:t>analy</w:t>
      </w:r>
      <w:r w:rsidR="00FE1660">
        <w:rPr>
          <w:szCs w:val="22"/>
        </w:rPr>
        <w:t>s</w:t>
      </w:r>
      <w:r w:rsidR="00CD146C">
        <w:rPr>
          <w:szCs w:val="22"/>
        </w:rPr>
        <w:t>ing</w:t>
      </w:r>
      <w:proofErr w:type="spellEnd"/>
      <w:r>
        <w:rPr>
          <w:szCs w:val="22"/>
        </w:rPr>
        <w:t xml:space="preserve"> information from a range of sources</w:t>
      </w:r>
      <w:r w:rsidR="00FE1660">
        <w:rPr>
          <w:szCs w:val="22"/>
        </w:rPr>
        <w:t>;</w:t>
      </w:r>
      <w:r>
        <w:rPr>
          <w:szCs w:val="22"/>
        </w:rPr>
        <w:t xml:space="preserve"> sea surface temperatures, landing</w:t>
      </w:r>
      <w:r w:rsidR="00F57F2E">
        <w:rPr>
          <w:szCs w:val="22"/>
        </w:rPr>
        <w:t xml:space="preserve"> data, observer</w:t>
      </w:r>
      <w:r w:rsidR="007961E1">
        <w:rPr>
          <w:szCs w:val="22"/>
        </w:rPr>
        <w:t xml:space="preserve">, </w:t>
      </w:r>
      <w:r w:rsidR="00F57F2E">
        <w:rPr>
          <w:szCs w:val="22"/>
        </w:rPr>
        <w:t>VMS data</w:t>
      </w:r>
      <w:r w:rsidR="00841476">
        <w:rPr>
          <w:szCs w:val="22"/>
        </w:rPr>
        <w:t xml:space="preserve"> </w:t>
      </w:r>
      <w:r w:rsidR="009D45FE">
        <w:rPr>
          <w:szCs w:val="22"/>
        </w:rPr>
        <w:t xml:space="preserve">and </w:t>
      </w:r>
      <w:r w:rsidR="00F57F2E">
        <w:rPr>
          <w:szCs w:val="22"/>
        </w:rPr>
        <w:t xml:space="preserve">advice </w:t>
      </w:r>
      <w:r>
        <w:rPr>
          <w:szCs w:val="22"/>
        </w:rPr>
        <w:t>from industr</w:t>
      </w:r>
      <w:r w:rsidR="00841476">
        <w:rPr>
          <w:szCs w:val="22"/>
        </w:rPr>
        <w:t xml:space="preserve">y. </w:t>
      </w:r>
      <w:r>
        <w:rPr>
          <w:szCs w:val="22"/>
        </w:rPr>
        <w:t xml:space="preserve">This </w:t>
      </w:r>
      <w:r w:rsidR="005B27F9">
        <w:rPr>
          <w:szCs w:val="22"/>
        </w:rPr>
        <w:t>information</w:t>
      </w:r>
      <w:r>
        <w:rPr>
          <w:szCs w:val="22"/>
        </w:rPr>
        <w:t xml:space="preserve"> provides AFMA with </w:t>
      </w:r>
      <w:r w:rsidR="00FC60A2">
        <w:rPr>
          <w:szCs w:val="22"/>
        </w:rPr>
        <w:t xml:space="preserve">an indication of the area where SBT </w:t>
      </w:r>
      <w:r w:rsidR="005B27F9">
        <w:rPr>
          <w:szCs w:val="22"/>
        </w:rPr>
        <w:t>are</w:t>
      </w:r>
      <w:r w:rsidR="00FC60A2">
        <w:rPr>
          <w:szCs w:val="22"/>
        </w:rPr>
        <w:t xml:space="preserve"> likely </w:t>
      </w:r>
      <w:r w:rsidR="00181205">
        <w:rPr>
          <w:szCs w:val="22"/>
        </w:rPr>
        <w:t>to occur.</w:t>
      </w:r>
    </w:p>
    <w:p w14:paraId="6453EB34" w14:textId="6C911F33" w:rsidR="00B056DE" w:rsidRPr="00713B59" w:rsidRDefault="00587ACD" w:rsidP="00D1415C">
      <w:pPr>
        <w:pStyle w:val="Heading2"/>
        <w:rPr>
          <w:rFonts w:eastAsiaTheme="majorEastAsia" w:cstheme="majorHAnsi"/>
          <w:i w:val="0"/>
          <w:iCs w:val="0"/>
          <w:color w:val="093E52"/>
          <w:spacing w:val="-4"/>
          <w:lang w:val="en-AU"/>
        </w:rPr>
      </w:pPr>
      <w:r w:rsidRPr="00713B59">
        <w:rPr>
          <w:rFonts w:eastAsiaTheme="majorEastAsia" w:cstheme="majorHAnsi"/>
          <w:i w:val="0"/>
          <w:iCs w:val="0"/>
          <w:color w:val="093E52"/>
          <w:spacing w:val="-4"/>
          <w:lang w:val="en-AU"/>
        </w:rPr>
        <w:t>20</w:t>
      </w:r>
      <w:r w:rsidR="00A2411C">
        <w:rPr>
          <w:rFonts w:eastAsiaTheme="majorEastAsia" w:cstheme="majorHAnsi"/>
          <w:i w:val="0"/>
          <w:iCs w:val="0"/>
          <w:color w:val="093E52"/>
          <w:spacing w:val="-4"/>
          <w:lang w:val="en-AU"/>
        </w:rPr>
        <w:t>20</w:t>
      </w:r>
      <w:r w:rsidR="00BE63BC" w:rsidRPr="00713B59">
        <w:rPr>
          <w:rFonts w:eastAsiaTheme="majorEastAsia" w:cstheme="majorHAnsi"/>
          <w:i w:val="0"/>
          <w:iCs w:val="0"/>
          <w:color w:val="093E52"/>
          <w:spacing w:val="-4"/>
          <w:lang w:val="en-AU"/>
        </w:rPr>
        <w:t xml:space="preserve"> </w:t>
      </w:r>
      <w:r w:rsidR="00583595" w:rsidRPr="00713B59">
        <w:rPr>
          <w:rFonts w:eastAsiaTheme="majorEastAsia" w:cstheme="majorHAnsi"/>
          <w:i w:val="0"/>
          <w:iCs w:val="0"/>
          <w:color w:val="093E52"/>
          <w:spacing w:val="-4"/>
          <w:lang w:val="en-AU"/>
        </w:rPr>
        <w:t>Arrangements</w:t>
      </w:r>
    </w:p>
    <w:p w14:paraId="02732826" w14:textId="5A206483" w:rsidR="00053B2C" w:rsidRDefault="00A2411C" w:rsidP="00053B2C">
      <w:pPr>
        <w:spacing w:before="60" w:after="0"/>
        <w:jc w:val="both"/>
      </w:pPr>
      <w:r>
        <w:t>T</w:t>
      </w:r>
      <w:r w:rsidR="00053B2C">
        <w:t>he SBT arrangements for this season are as follows:</w:t>
      </w:r>
    </w:p>
    <w:p w14:paraId="16D7EFC2" w14:textId="7895D0CB" w:rsidR="00053B2C" w:rsidRDefault="00053B2C" w:rsidP="00053B2C">
      <w:pPr>
        <w:numPr>
          <w:ilvl w:val="0"/>
          <w:numId w:val="3"/>
        </w:numPr>
        <w:spacing w:before="60" w:after="60"/>
        <w:ind w:left="714" w:hanging="357"/>
        <w:jc w:val="both"/>
      </w:pPr>
      <w:r>
        <w:t>Only a single SBT zone;</w:t>
      </w:r>
    </w:p>
    <w:p w14:paraId="7515908F" w14:textId="77777777" w:rsidR="00053B2C" w:rsidRDefault="00053B2C" w:rsidP="00053B2C">
      <w:pPr>
        <w:numPr>
          <w:ilvl w:val="0"/>
          <w:numId w:val="3"/>
        </w:numPr>
        <w:spacing w:before="60" w:after="60"/>
        <w:ind w:left="714" w:hanging="357"/>
        <w:jc w:val="both"/>
      </w:pPr>
      <w:r>
        <w:t>Uncaught SBT quota must be held by operators to enter the SBT zone;</w:t>
      </w:r>
    </w:p>
    <w:p w14:paraId="73843F1E" w14:textId="2D4C0AF9" w:rsidR="000509BF" w:rsidRDefault="00A2411C" w:rsidP="00053B2C">
      <w:pPr>
        <w:numPr>
          <w:ilvl w:val="0"/>
          <w:numId w:val="3"/>
        </w:numPr>
        <w:spacing w:before="60" w:after="60"/>
        <w:ind w:left="714" w:hanging="357"/>
        <w:jc w:val="both"/>
      </w:pPr>
      <w:r>
        <w:t>A fully functioning</w:t>
      </w:r>
      <w:r w:rsidR="0049789F">
        <w:t xml:space="preserve"> e-monitoring system must be onboard the vessel</w:t>
      </w:r>
      <w:r w:rsidR="000509BF" w:rsidRPr="000509BF">
        <w:t xml:space="preserve"> </w:t>
      </w:r>
      <w:r w:rsidR="000509BF">
        <w:t>when fishing in the zone regardless of the amount of days the vessel may be fishing in the fishery;</w:t>
      </w:r>
    </w:p>
    <w:p w14:paraId="47F12D28" w14:textId="77777777" w:rsidR="005B27F9" w:rsidRPr="005C1CDE" w:rsidRDefault="000509BF" w:rsidP="00713B59">
      <w:pPr>
        <w:numPr>
          <w:ilvl w:val="0"/>
          <w:numId w:val="3"/>
        </w:numPr>
        <w:spacing w:before="60" w:after="60"/>
        <w:jc w:val="both"/>
        <w:rPr>
          <w:rFonts w:ascii="Calibri" w:hAnsi="Calibri"/>
          <w:szCs w:val="22"/>
          <w:lang w:val="en-AU"/>
        </w:rPr>
      </w:pPr>
      <w:r w:rsidRPr="00AC7B37">
        <w:t xml:space="preserve">Operators need to aware that </w:t>
      </w:r>
      <w:r w:rsidRPr="007D30F6">
        <w:rPr>
          <w:u w:val="single"/>
        </w:rPr>
        <w:t>only alive and vigorous SBT</w:t>
      </w:r>
      <w:r w:rsidR="00141304" w:rsidRPr="007D30F6">
        <w:rPr>
          <w:u w:val="single"/>
        </w:rPr>
        <w:t xml:space="preserve"> or those damaged by sharks </w:t>
      </w:r>
      <w:r w:rsidR="009761BD" w:rsidRPr="007D30F6">
        <w:rPr>
          <w:u w:val="single"/>
        </w:rPr>
        <w:t>to the point where they are</w:t>
      </w:r>
      <w:r w:rsidR="00141304" w:rsidRPr="007D30F6">
        <w:rPr>
          <w:u w:val="single"/>
        </w:rPr>
        <w:t xml:space="preserve"> not fit for human consumption</w:t>
      </w:r>
      <w:r w:rsidR="009761BD">
        <w:t>,</w:t>
      </w:r>
      <w:r w:rsidRPr="00AC7B37">
        <w:t xml:space="preserve"> can be discarded</w:t>
      </w:r>
      <w:r w:rsidR="007961E1" w:rsidRPr="00AC7B37">
        <w:t>.</w:t>
      </w:r>
    </w:p>
    <w:p w14:paraId="59CCC45D" w14:textId="134B06BA" w:rsidR="005B27F9" w:rsidRPr="005C1CDE" w:rsidRDefault="00450B39" w:rsidP="00713B59">
      <w:pPr>
        <w:numPr>
          <w:ilvl w:val="0"/>
          <w:numId w:val="3"/>
        </w:numPr>
        <w:spacing w:before="60" w:after="60"/>
        <w:jc w:val="both"/>
      </w:pPr>
      <w:r w:rsidRPr="005C1CDE">
        <w:t>Any SBT that are to be released or discarded must be done so at the fish door in full view of the e-monitoring system. SBT damaged by sharks must have the damaged portion facing the cameras</w:t>
      </w:r>
      <w:r w:rsidR="005B27F9" w:rsidRPr="00AC7B37">
        <w:t>;</w:t>
      </w:r>
    </w:p>
    <w:p w14:paraId="5757BFCD" w14:textId="77C8D634" w:rsidR="0049789F" w:rsidRPr="00AC7B37" w:rsidRDefault="00450B39" w:rsidP="00450B39">
      <w:pPr>
        <w:numPr>
          <w:ilvl w:val="0"/>
          <w:numId w:val="3"/>
        </w:numPr>
        <w:spacing w:before="60" w:after="60"/>
        <w:jc w:val="both"/>
        <w:rPr>
          <w:rFonts w:ascii="Calibri" w:hAnsi="Calibri"/>
          <w:szCs w:val="22"/>
          <w:lang w:val="en-AU"/>
        </w:rPr>
      </w:pPr>
      <w:r w:rsidRPr="00450B39">
        <w:t>SBT that are undamaged and dead when discarded or live fish that are gaffed and released will be deducted from the concession holder’s quota. The amount of quota decremented will be determined by the average weigh</w:t>
      </w:r>
      <w:r w:rsidR="00526A93">
        <w:t>t of SBT retained for that trip;</w:t>
      </w:r>
    </w:p>
    <w:p w14:paraId="5C65ED11" w14:textId="77777777" w:rsidR="00053B2C" w:rsidRDefault="00053B2C" w:rsidP="00053B2C">
      <w:pPr>
        <w:numPr>
          <w:ilvl w:val="0"/>
          <w:numId w:val="3"/>
        </w:numPr>
        <w:spacing w:before="60" w:after="60"/>
        <w:ind w:left="714" w:hanging="357"/>
        <w:jc w:val="both"/>
      </w:pPr>
      <w:r>
        <w:t>When in the zone operators must carry</w:t>
      </w:r>
      <w:r w:rsidR="0049789F">
        <w:t xml:space="preserve"> 50 CDS tags onboard the vessel;</w:t>
      </w:r>
    </w:p>
    <w:p w14:paraId="4D449DF6" w14:textId="4ED90E79" w:rsidR="00053B2C" w:rsidRDefault="00053B2C" w:rsidP="005F4C61">
      <w:pPr>
        <w:numPr>
          <w:ilvl w:val="0"/>
          <w:numId w:val="3"/>
        </w:numPr>
        <w:spacing w:before="60" w:after="60"/>
        <w:jc w:val="both"/>
      </w:pPr>
      <w:r>
        <w:t xml:space="preserve">Operators are required to complete the CCSBT Catch Documentation Scheme (CDS) logbook to enable more precise tracking of individual SBT.  The attached fact sheet </w:t>
      </w:r>
      <w:r w:rsidR="005F4C61">
        <w:t>(</w:t>
      </w:r>
      <w:r w:rsidR="005F4C61" w:rsidRPr="005F4C61">
        <w:t>Attachment 1</w:t>
      </w:r>
      <w:r w:rsidR="005F4C61">
        <w:t xml:space="preserve">) </w:t>
      </w:r>
      <w:r>
        <w:t>inclu</w:t>
      </w:r>
      <w:r w:rsidR="00526A93">
        <w:t>des more information on the CDS;</w:t>
      </w:r>
    </w:p>
    <w:p w14:paraId="5C6CB8B6" w14:textId="735D2DFA" w:rsidR="00055CCD" w:rsidRPr="002C7687" w:rsidRDefault="00053B2C" w:rsidP="00053B2C">
      <w:pPr>
        <w:numPr>
          <w:ilvl w:val="0"/>
          <w:numId w:val="3"/>
        </w:numPr>
        <w:spacing w:before="60" w:after="60"/>
        <w:ind w:left="714" w:hanging="357"/>
        <w:jc w:val="both"/>
      </w:pPr>
      <w:r>
        <w:t xml:space="preserve">SBT zone location </w:t>
      </w:r>
      <w:proofErr w:type="gramStart"/>
      <w:r>
        <w:t>will be reviewed</w:t>
      </w:r>
      <w:r w:rsidR="00D93EF1">
        <w:t xml:space="preserve"> weekly</w:t>
      </w:r>
      <w:r>
        <w:t xml:space="preserve"> and updated </w:t>
      </w:r>
      <w:r w:rsidR="00D93EF1">
        <w:t>as necessary</w:t>
      </w:r>
      <w:proofErr w:type="gramEnd"/>
      <w:r>
        <w:t>.</w:t>
      </w:r>
    </w:p>
    <w:p w14:paraId="2D7A63D1" w14:textId="51F824E5" w:rsidR="00450B39" w:rsidRDefault="00450B39" w:rsidP="00713B59">
      <w:pPr>
        <w:pStyle w:val="Heading2"/>
        <w:spacing w:before="120"/>
        <w:rPr>
          <w:rFonts w:eastAsiaTheme="majorEastAsia" w:cstheme="majorHAnsi"/>
          <w:i w:val="0"/>
          <w:iCs w:val="0"/>
          <w:color w:val="093E52"/>
          <w:spacing w:val="-4"/>
          <w:lang w:val="en-AU"/>
        </w:rPr>
      </w:pPr>
    </w:p>
    <w:p w14:paraId="0E283A6D" w14:textId="53B4FE5B" w:rsidR="003A503A" w:rsidRPr="00713B59" w:rsidRDefault="00E62D90" w:rsidP="00713B59">
      <w:pPr>
        <w:pStyle w:val="Heading2"/>
        <w:spacing w:before="120"/>
        <w:rPr>
          <w:rFonts w:eastAsiaTheme="majorEastAsia" w:cstheme="majorHAnsi"/>
          <w:i w:val="0"/>
          <w:iCs w:val="0"/>
          <w:color w:val="093E52"/>
          <w:spacing w:val="-4"/>
          <w:lang w:val="en-AU"/>
        </w:rPr>
      </w:pPr>
      <w:r>
        <w:rPr>
          <w:rFonts w:eastAsiaTheme="majorEastAsia" w:cstheme="majorHAnsi"/>
          <w:i w:val="0"/>
          <w:iCs w:val="0"/>
          <w:color w:val="093E52"/>
          <w:spacing w:val="-4"/>
          <w:lang w:val="en-AU"/>
        </w:rPr>
        <w:t>The Zone</w:t>
      </w:r>
    </w:p>
    <w:p w14:paraId="1B7305EA" w14:textId="712D0D26" w:rsidR="00713B59" w:rsidRPr="00B03FB3" w:rsidRDefault="00713B59" w:rsidP="00713B59">
      <w:pPr>
        <w:spacing w:after="0"/>
        <w:jc w:val="both"/>
      </w:pPr>
      <w:r w:rsidRPr="00B03FB3">
        <w:t xml:space="preserve">The location of the current SBT Zone </w:t>
      </w:r>
      <w:proofErr w:type="gramStart"/>
      <w:r w:rsidRPr="00B03FB3">
        <w:t>was implemented</w:t>
      </w:r>
      <w:proofErr w:type="gramEnd"/>
      <w:r w:rsidRPr="00B03FB3">
        <w:t xml:space="preserve"> as of 00.01am </w:t>
      </w:r>
      <w:r w:rsidR="008C489C">
        <w:t>Tuesday 9</w:t>
      </w:r>
      <w:r w:rsidR="00A2411C">
        <w:t xml:space="preserve"> June 2020</w:t>
      </w:r>
      <w:r w:rsidR="009A42B6" w:rsidRPr="00B03FB3">
        <w:t>.</w:t>
      </w:r>
      <w:r w:rsidRPr="00B03FB3">
        <w:t>The current zone is located at:</w:t>
      </w:r>
    </w:p>
    <w:p w14:paraId="46CDB97E" w14:textId="7050CF94" w:rsidR="00713B59" w:rsidRPr="00B03FB3" w:rsidRDefault="00713B59" w:rsidP="00713B59">
      <w:pPr>
        <w:spacing w:after="0"/>
        <w:jc w:val="both"/>
        <w:rPr>
          <w:b/>
        </w:rPr>
      </w:pPr>
      <w:r w:rsidRPr="00B03FB3">
        <w:rPr>
          <w:b/>
        </w:rPr>
        <w:t xml:space="preserve">The northern boundary of the SBT </w:t>
      </w:r>
      <w:r w:rsidR="00072187">
        <w:rPr>
          <w:b/>
        </w:rPr>
        <w:t>Zone commences at latitude 36°</w:t>
      </w:r>
      <w:r w:rsidR="000821B8">
        <w:rPr>
          <w:b/>
        </w:rPr>
        <w:t>00</w:t>
      </w:r>
      <w:r w:rsidR="00AD76A4">
        <w:rPr>
          <w:b/>
        </w:rPr>
        <w:t xml:space="preserve">’S, </w:t>
      </w:r>
      <w:r w:rsidR="000821B8">
        <w:rPr>
          <w:b/>
        </w:rPr>
        <w:t>longitude 150°09’E</w:t>
      </w:r>
      <w:r w:rsidR="00AD76A4">
        <w:rPr>
          <w:b/>
        </w:rPr>
        <w:t xml:space="preserve"> </w:t>
      </w:r>
      <w:r w:rsidRPr="00B03FB3">
        <w:rPr>
          <w:b/>
        </w:rPr>
        <w:t>and extends due east.</w:t>
      </w:r>
    </w:p>
    <w:p w14:paraId="3856105C" w14:textId="16C0296D" w:rsidR="00B4569D" w:rsidRDefault="00214728" w:rsidP="00A62A8B">
      <w:pPr>
        <w:spacing w:after="0"/>
        <w:jc w:val="both"/>
      </w:pPr>
      <w:r w:rsidRPr="00B03FB3">
        <w:t xml:space="preserve">A map of the current zone </w:t>
      </w:r>
      <w:proofErr w:type="gramStart"/>
      <w:r w:rsidRPr="00B03FB3">
        <w:t>is provided</w:t>
      </w:r>
      <w:proofErr w:type="gramEnd"/>
      <w:r w:rsidRPr="00B03FB3">
        <w:t xml:space="preserve"> at </w:t>
      </w:r>
      <w:r w:rsidRPr="00526A93">
        <w:rPr>
          <w:b/>
        </w:rPr>
        <w:t>Attachment 2</w:t>
      </w:r>
      <w:r w:rsidRPr="005C1CDE">
        <w:t>.</w:t>
      </w:r>
      <w:r w:rsidRPr="00B03FB3">
        <w:t xml:space="preserve"> </w:t>
      </w:r>
    </w:p>
    <w:p w14:paraId="7640B6C0" w14:textId="41204751" w:rsidR="00CF1F75" w:rsidRPr="00072187" w:rsidRDefault="004D00E3" w:rsidP="00072187">
      <w:pPr>
        <w:pStyle w:val="Heading2"/>
        <w:rPr>
          <w:rFonts w:eastAsiaTheme="majorEastAsia" w:cstheme="majorHAnsi"/>
          <w:color w:val="093E52"/>
          <w:spacing w:val="-4"/>
          <w:lang w:val="en-AU"/>
        </w:rPr>
      </w:pPr>
      <w:r w:rsidRPr="00713B59">
        <w:rPr>
          <w:rFonts w:eastAsiaTheme="majorEastAsia" w:cstheme="majorHAnsi"/>
          <w:i w:val="0"/>
          <w:iCs w:val="0"/>
          <w:color w:val="093E52"/>
          <w:spacing w:val="-4"/>
          <w:lang w:val="en-AU"/>
        </w:rPr>
        <w:t>Notification of changes to</w:t>
      </w:r>
      <w:r w:rsidR="002717F4" w:rsidRPr="00713B59">
        <w:rPr>
          <w:rFonts w:eastAsiaTheme="majorEastAsia" w:cstheme="majorHAnsi"/>
          <w:i w:val="0"/>
          <w:iCs w:val="0"/>
          <w:color w:val="093E52"/>
          <w:spacing w:val="-4"/>
          <w:lang w:val="en-AU"/>
        </w:rPr>
        <w:t xml:space="preserve"> the </w:t>
      </w:r>
      <w:r w:rsidR="008E4753" w:rsidRPr="00713B59">
        <w:rPr>
          <w:rFonts w:eastAsiaTheme="majorEastAsia" w:cstheme="majorHAnsi"/>
          <w:i w:val="0"/>
          <w:iCs w:val="0"/>
          <w:color w:val="093E52"/>
          <w:spacing w:val="-4"/>
          <w:lang w:val="en-AU"/>
        </w:rPr>
        <w:t>SBT</w:t>
      </w:r>
      <w:r w:rsidR="002717F4" w:rsidRPr="00713B59">
        <w:rPr>
          <w:rFonts w:eastAsiaTheme="majorEastAsia" w:cstheme="majorHAnsi"/>
          <w:i w:val="0"/>
          <w:iCs w:val="0"/>
          <w:color w:val="093E52"/>
          <w:spacing w:val="-4"/>
          <w:lang w:val="en-AU"/>
        </w:rPr>
        <w:t xml:space="preserve"> </w:t>
      </w:r>
      <w:r w:rsidR="00DF37EC" w:rsidRPr="00713B59">
        <w:rPr>
          <w:rFonts w:eastAsiaTheme="majorEastAsia" w:cstheme="majorHAnsi"/>
          <w:i w:val="0"/>
          <w:iCs w:val="0"/>
          <w:color w:val="093E52"/>
          <w:spacing w:val="-4"/>
          <w:lang w:val="en-AU"/>
        </w:rPr>
        <w:t>z</w:t>
      </w:r>
      <w:r w:rsidR="002717F4" w:rsidRPr="00713B59">
        <w:rPr>
          <w:rFonts w:eastAsiaTheme="majorEastAsia" w:cstheme="majorHAnsi"/>
          <w:i w:val="0"/>
          <w:iCs w:val="0"/>
          <w:color w:val="093E52"/>
          <w:spacing w:val="-4"/>
          <w:lang w:val="en-AU"/>
        </w:rPr>
        <w:t>one</w:t>
      </w:r>
    </w:p>
    <w:p w14:paraId="79BF1314" w14:textId="0D15D411" w:rsidR="00072187" w:rsidRDefault="00072187" w:rsidP="00E4400E">
      <w:pPr>
        <w:spacing w:after="0"/>
        <w:jc w:val="both"/>
      </w:pPr>
      <w:r w:rsidRPr="00981F0E">
        <w:t>The location of the current zone will be available on the AFMA website at the f</w:t>
      </w:r>
      <w:r w:rsidR="00981F0E" w:rsidRPr="00981F0E">
        <w:t xml:space="preserve">ollowing </w:t>
      </w:r>
      <w:hyperlink r:id="rId8" w:history="1">
        <w:r w:rsidR="00981F0E" w:rsidRPr="00981F0E">
          <w:rPr>
            <w:rStyle w:val="Hyperlink"/>
          </w:rPr>
          <w:t>https://www.afma.gov.au/fisheries-services/sbt-zones</w:t>
        </w:r>
      </w:hyperlink>
    </w:p>
    <w:p w14:paraId="11E08665" w14:textId="28B5582D" w:rsidR="00E4400E" w:rsidRDefault="00E4400E" w:rsidP="00E4400E">
      <w:pPr>
        <w:spacing w:after="0"/>
        <w:jc w:val="both"/>
      </w:pPr>
      <w:r>
        <w:t xml:space="preserve">If you do not have access to the internet or are </w:t>
      </w:r>
      <w:proofErr w:type="gramStart"/>
      <w:r>
        <w:t>experiencing any difficulties</w:t>
      </w:r>
      <w:proofErr w:type="gramEnd"/>
      <w:r>
        <w:t xml:space="preserve"> with the website</w:t>
      </w:r>
      <w:r w:rsidR="00E914C8">
        <w:t>,</w:t>
      </w:r>
      <w:r w:rsidR="00072187">
        <w:t xml:space="preserve"> please contact t</w:t>
      </w:r>
      <w:r w:rsidR="00956914">
        <w:t>he SBT Manager on 0417 425 771</w:t>
      </w:r>
      <w:r>
        <w:t xml:space="preserve"> who can fax you </w:t>
      </w:r>
      <w:r w:rsidR="008A7CAE">
        <w:t>a</w:t>
      </w:r>
      <w:r>
        <w:t xml:space="preserve"> map of the </w:t>
      </w:r>
      <w:r w:rsidR="00181205">
        <w:t xml:space="preserve">SBT </w:t>
      </w:r>
      <w:r>
        <w:t xml:space="preserve">zone. </w:t>
      </w:r>
    </w:p>
    <w:p w14:paraId="04004AD6" w14:textId="53AB4673" w:rsidR="00072187" w:rsidRDefault="00072187" w:rsidP="00E4400E">
      <w:pPr>
        <w:spacing w:after="0"/>
        <w:jc w:val="both"/>
      </w:pPr>
      <w:r w:rsidRPr="00072187">
        <w:t>It is the operator’s responsibility to kn</w:t>
      </w:r>
      <w:r>
        <w:t xml:space="preserve">ow the location of the current SBT zone. AFMA will no longer provide VMS messages updating the zone locations. </w:t>
      </w:r>
    </w:p>
    <w:p w14:paraId="6D90995F" w14:textId="77777777" w:rsidR="00E0643C" w:rsidRPr="00713B59" w:rsidRDefault="00E0643C" w:rsidP="00713B59">
      <w:pPr>
        <w:pStyle w:val="Heading2"/>
        <w:rPr>
          <w:rFonts w:eastAsiaTheme="majorEastAsia" w:cstheme="majorHAnsi"/>
          <w:color w:val="093E52"/>
          <w:spacing w:val="-4"/>
          <w:lang w:val="en-AU"/>
        </w:rPr>
      </w:pPr>
      <w:r w:rsidRPr="00713B59">
        <w:rPr>
          <w:rFonts w:eastAsiaTheme="majorEastAsia" w:cstheme="majorHAnsi"/>
          <w:i w:val="0"/>
          <w:iCs w:val="0"/>
          <w:color w:val="093E52"/>
          <w:spacing w:val="-4"/>
          <w:lang w:val="en-AU"/>
        </w:rPr>
        <w:t>Transiting</w:t>
      </w:r>
      <w:r w:rsidR="008B6FB8" w:rsidRPr="00713B59">
        <w:rPr>
          <w:rFonts w:eastAsiaTheme="majorEastAsia" w:cstheme="majorHAnsi"/>
          <w:i w:val="0"/>
          <w:iCs w:val="0"/>
          <w:color w:val="093E52"/>
          <w:spacing w:val="-4"/>
          <w:lang w:val="en-AU"/>
        </w:rPr>
        <w:t xml:space="preserve"> through</w:t>
      </w:r>
      <w:r w:rsidRPr="00713B59">
        <w:rPr>
          <w:rFonts w:eastAsiaTheme="majorEastAsia" w:cstheme="majorHAnsi"/>
          <w:i w:val="0"/>
          <w:iCs w:val="0"/>
          <w:color w:val="093E52"/>
          <w:spacing w:val="-4"/>
          <w:lang w:val="en-AU"/>
        </w:rPr>
        <w:t xml:space="preserve"> the </w:t>
      </w:r>
      <w:r w:rsidR="008B6FB8" w:rsidRPr="00713B59">
        <w:rPr>
          <w:rFonts w:eastAsiaTheme="majorEastAsia" w:cstheme="majorHAnsi"/>
          <w:i w:val="0"/>
          <w:iCs w:val="0"/>
          <w:color w:val="093E52"/>
          <w:spacing w:val="-4"/>
          <w:lang w:val="en-AU"/>
        </w:rPr>
        <w:t>SBT</w:t>
      </w:r>
      <w:r w:rsidRPr="00713B59">
        <w:rPr>
          <w:rFonts w:eastAsiaTheme="majorEastAsia" w:cstheme="majorHAnsi"/>
          <w:i w:val="0"/>
          <w:iCs w:val="0"/>
          <w:color w:val="093E52"/>
          <w:spacing w:val="-4"/>
          <w:lang w:val="en-AU"/>
        </w:rPr>
        <w:t xml:space="preserve"> </w:t>
      </w:r>
      <w:r w:rsidR="008B6FB8" w:rsidRPr="00713B59">
        <w:rPr>
          <w:rFonts w:eastAsiaTheme="majorEastAsia" w:cstheme="majorHAnsi"/>
          <w:i w:val="0"/>
          <w:iCs w:val="0"/>
          <w:color w:val="093E52"/>
          <w:spacing w:val="-4"/>
          <w:lang w:val="en-AU"/>
        </w:rPr>
        <w:t>z</w:t>
      </w:r>
      <w:r w:rsidRPr="00713B59">
        <w:rPr>
          <w:rFonts w:eastAsiaTheme="majorEastAsia" w:cstheme="majorHAnsi"/>
          <w:i w:val="0"/>
          <w:iCs w:val="0"/>
          <w:color w:val="093E52"/>
          <w:spacing w:val="-4"/>
          <w:lang w:val="en-AU"/>
        </w:rPr>
        <w:t>one</w:t>
      </w:r>
    </w:p>
    <w:p w14:paraId="5F58B2B1" w14:textId="77777777" w:rsidR="00E0643C" w:rsidRDefault="00E0643C" w:rsidP="00E0643C">
      <w:pPr>
        <w:pStyle w:val="Heading3"/>
        <w:jc w:val="both"/>
        <w:rPr>
          <w:b w:val="0"/>
          <w:sz w:val="22"/>
          <w:szCs w:val="22"/>
        </w:rPr>
      </w:pPr>
      <w:r w:rsidRPr="00E0643C">
        <w:rPr>
          <w:b w:val="0"/>
          <w:sz w:val="22"/>
          <w:szCs w:val="22"/>
        </w:rPr>
        <w:t>If you wish</w:t>
      </w:r>
      <w:r>
        <w:rPr>
          <w:b w:val="0"/>
          <w:sz w:val="22"/>
          <w:szCs w:val="22"/>
        </w:rPr>
        <w:t xml:space="preserve"> to transit through the area of the </w:t>
      </w:r>
      <w:r w:rsidR="008B6FB8">
        <w:rPr>
          <w:b w:val="0"/>
          <w:sz w:val="22"/>
          <w:szCs w:val="22"/>
        </w:rPr>
        <w:t>SBT</w:t>
      </w:r>
      <w:r>
        <w:rPr>
          <w:b w:val="0"/>
          <w:sz w:val="22"/>
          <w:szCs w:val="22"/>
        </w:rPr>
        <w:t xml:space="preserve"> </w:t>
      </w:r>
      <w:r w:rsidR="008B6FB8">
        <w:rPr>
          <w:b w:val="0"/>
          <w:sz w:val="22"/>
          <w:szCs w:val="22"/>
        </w:rPr>
        <w:t>z</w:t>
      </w:r>
      <w:r>
        <w:rPr>
          <w:b w:val="0"/>
          <w:sz w:val="22"/>
          <w:szCs w:val="22"/>
        </w:rPr>
        <w:t>one you must:</w:t>
      </w:r>
    </w:p>
    <w:p w14:paraId="68CC20C4" w14:textId="77777777" w:rsidR="00E0643C" w:rsidRDefault="00E0643C" w:rsidP="00713B59">
      <w:pPr>
        <w:numPr>
          <w:ilvl w:val="0"/>
          <w:numId w:val="7"/>
        </w:numPr>
        <w:spacing w:before="0" w:after="0"/>
      </w:pPr>
      <w:r>
        <w:t>Travel by the most direct route at a speed greater than 5 knots;</w:t>
      </w:r>
    </w:p>
    <w:p w14:paraId="7A11F1B1" w14:textId="77777777" w:rsidR="00E0643C" w:rsidRDefault="00E0643C" w:rsidP="00713B59">
      <w:pPr>
        <w:numPr>
          <w:ilvl w:val="0"/>
          <w:numId w:val="7"/>
        </w:numPr>
        <w:spacing w:before="0" w:after="0"/>
      </w:pPr>
      <w:r>
        <w:t>Have all fishing gear stowed and secured at all times; and</w:t>
      </w:r>
    </w:p>
    <w:p w14:paraId="4AA31B5E" w14:textId="62FA003E" w:rsidR="00CC1790" w:rsidRPr="00072187" w:rsidRDefault="00E0643C" w:rsidP="00713B59">
      <w:pPr>
        <w:numPr>
          <w:ilvl w:val="0"/>
          <w:numId w:val="7"/>
        </w:numPr>
        <w:spacing w:before="0" w:after="0"/>
      </w:pPr>
      <w:r w:rsidRPr="005608D7">
        <w:t>Notify AFMA</w:t>
      </w:r>
      <w:r w:rsidR="00CF1F75" w:rsidRPr="005608D7">
        <w:t xml:space="preserve"> </w:t>
      </w:r>
      <w:r w:rsidRPr="005608D7">
        <w:t xml:space="preserve">prior to transiting the </w:t>
      </w:r>
      <w:r w:rsidR="008B6FB8" w:rsidRPr="005608D7">
        <w:t>SBT z</w:t>
      </w:r>
      <w:r w:rsidRPr="005608D7">
        <w:t>one</w:t>
      </w:r>
      <w:r w:rsidR="00CF1F75" w:rsidRPr="005608D7">
        <w:t xml:space="preserve"> by fax on 02 6225 5442 or email at </w:t>
      </w:r>
      <w:hyperlink r:id="rId9" w:history="1">
        <w:r w:rsidR="00CF1F75" w:rsidRPr="005608D7">
          <w:rPr>
            <w:rStyle w:val="Hyperlink"/>
          </w:rPr>
          <w:t>monitoring@afma.gov.au</w:t>
        </w:r>
      </w:hyperlink>
      <w:r w:rsidR="00EC3C41" w:rsidRPr="005608D7">
        <w:t>.</w:t>
      </w:r>
    </w:p>
    <w:p w14:paraId="4F3E0365" w14:textId="27F705B8" w:rsidR="009813E9" w:rsidRPr="00713B59" w:rsidRDefault="009813E9" w:rsidP="00713B59">
      <w:pPr>
        <w:pStyle w:val="Heading2"/>
        <w:rPr>
          <w:rFonts w:eastAsiaTheme="majorEastAsia" w:cstheme="majorHAnsi"/>
          <w:b w:val="0"/>
          <w:i w:val="0"/>
          <w:color w:val="093E52"/>
          <w:spacing w:val="-4"/>
          <w:lang w:val="en-AU"/>
        </w:rPr>
      </w:pPr>
      <w:r w:rsidRPr="00713B59">
        <w:rPr>
          <w:rFonts w:eastAsiaTheme="majorEastAsia" w:cstheme="majorHAnsi"/>
          <w:i w:val="0"/>
          <w:iCs w:val="0"/>
          <w:color w:val="093E52"/>
          <w:spacing w:val="-4"/>
          <w:lang w:val="en-AU"/>
        </w:rPr>
        <w:t>E-Monitoring</w:t>
      </w:r>
    </w:p>
    <w:p w14:paraId="19151FF9" w14:textId="0E125412" w:rsidR="0058165D" w:rsidRDefault="008E3EB6" w:rsidP="00FE24DA">
      <w:pPr>
        <w:jc w:val="both"/>
      </w:pPr>
      <w:r>
        <w:t>You are required to h</w:t>
      </w:r>
      <w:r w:rsidR="0058165D">
        <w:t>ave a fully-functioning e-monitoring system on-board your boat</w:t>
      </w:r>
      <w:r>
        <w:t xml:space="preserve"> to fish within the SBT zone</w:t>
      </w:r>
      <w:r w:rsidR="007961E1">
        <w:t xml:space="preserve"> regardless of the number of days the boat is fishing in the fishery</w:t>
      </w:r>
      <w:r>
        <w:t>.</w:t>
      </w:r>
      <w:r w:rsidR="0058165D">
        <w:t xml:space="preserve"> </w:t>
      </w:r>
    </w:p>
    <w:p w14:paraId="080F0430" w14:textId="77777777" w:rsidR="00072187" w:rsidRDefault="0058165D" w:rsidP="00FE24DA">
      <w:pPr>
        <w:jc w:val="both"/>
      </w:pPr>
      <w:r>
        <w:t xml:space="preserve">If your e-monitoring system breaks down during a trip and you are within the SBT zones, you can complete your trip. You must </w:t>
      </w:r>
      <w:r w:rsidR="00D93EF1">
        <w:t xml:space="preserve">contact </w:t>
      </w:r>
      <w:r>
        <w:t>Archipelago Asia Pacific</w:t>
      </w:r>
      <w:r w:rsidR="00763CAB">
        <w:t xml:space="preserve"> </w:t>
      </w:r>
      <w:r w:rsidR="00955692">
        <w:t>(</w:t>
      </w:r>
      <w:r w:rsidR="00955692" w:rsidRPr="00955692">
        <w:t>02 6162 1192</w:t>
      </w:r>
      <w:r w:rsidR="00955692">
        <w:t xml:space="preserve">) </w:t>
      </w:r>
      <w:r>
        <w:t xml:space="preserve">and </w:t>
      </w:r>
      <w:proofErr w:type="spellStart"/>
      <w:r>
        <w:t>organise</w:t>
      </w:r>
      <w:proofErr w:type="spellEnd"/>
      <w:r>
        <w:t xml:space="preserve"> to have your e-monitoring system repaired as soon as you return to port. </w:t>
      </w:r>
    </w:p>
    <w:p w14:paraId="5A78449C" w14:textId="2BE840E9" w:rsidR="0058165D" w:rsidRDefault="00D93EF1" w:rsidP="00FE24DA">
      <w:pPr>
        <w:jc w:val="both"/>
      </w:pPr>
      <w:r>
        <w:t xml:space="preserve">You are also required to notify AFMA that you have </w:t>
      </w:r>
      <w:proofErr w:type="gramStart"/>
      <w:r>
        <w:t>made arrangements</w:t>
      </w:r>
      <w:proofErr w:type="gramEnd"/>
      <w:r>
        <w:t xml:space="preserve"> to have your system repaired</w:t>
      </w:r>
      <w:r w:rsidR="003F3C74">
        <w:t xml:space="preserve"> at </w:t>
      </w:r>
      <w:hyperlink r:id="rId10" w:history="1">
        <w:r w:rsidR="003F3C74" w:rsidRPr="00110BE0">
          <w:rPr>
            <w:rStyle w:val="Hyperlink"/>
          </w:rPr>
          <w:t>e-monitoring@afma.gov.au</w:t>
        </w:r>
      </w:hyperlink>
      <w:r>
        <w:t xml:space="preserve">. </w:t>
      </w:r>
      <w:r w:rsidR="0058165D">
        <w:t>If your system cannot be immediately repaired you must take all reasonable steps to make the boat available for the e-monitoring unit to be repaired at the earliest time requested by Archipelago Asia Pacific. You must have a repair time scheduled before you can g</w:t>
      </w:r>
      <w:r w:rsidR="001D0A49">
        <w:t>o fishing again in the SBT zone</w:t>
      </w:r>
      <w:r w:rsidR="0058165D">
        <w:t xml:space="preserve"> </w:t>
      </w:r>
      <w:r w:rsidR="0058165D" w:rsidRPr="005608D7">
        <w:t>without carrying an AFMA observer</w:t>
      </w:r>
      <w:r w:rsidR="0058165D">
        <w:t>.</w:t>
      </w:r>
    </w:p>
    <w:p w14:paraId="52ECF481" w14:textId="77777777" w:rsidR="009813E9" w:rsidRDefault="0058165D" w:rsidP="00FE24DA">
      <w:pPr>
        <w:jc w:val="both"/>
      </w:pPr>
      <w:r>
        <w:t xml:space="preserve">If there is a delay in your e-monitoring system repair, </w:t>
      </w:r>
      <w:r w:rsidR="001D0A49" w:rsidRPr="005608D7">
        <w:t>you may be required to carry an AFMA observer.</w:t>
      </w:r>
      <w:r w:rsidR="001D0A49">
        <w:t xml:space="preserve"> </w:t>
      </w:r>
    </w:p>
    <w:p w14:paraId="4B58F6AC" w14:textId="77777777" w:rsidR="00072187" w:rsidRDefault="00072187" w:rsidP="00D1415C">
      <w:pPr>
        <w:pStyle w:val="Heading2"/>
        <w:rPr>
          <w:rFonts w:eastAsiaTheme="majorEastAsia" w:cstheme="majorHAnsi"/>
          <w:i w:val="0"/>
          <w:iCs w:val="0"/>
          <w:color w:val="093E52"/>
          <w:spacing w:val="-4"/>
          <w:lang w:val="en-AU"/>
        </w:rPr>
      </w:pPr>
    </w:p>
    <w:p w14:paraId="21DBE0CD" w14:textId="43205B3C" w:rsidR="00496818" w:rsidRPr="00713B59" w:rsidRDefault="00496818" w:rsidP="00D1415C">
      <w:pPr>
        <w:pStyle w:val="Heading2"/>
        <w:rPr>
          <w:rFonts w:eastAsiaTheme="majorEastAsia" w:cstheme="majorHAnsi"/>
          <w:i w:val="0"/>
          <w:iCs w:val="0"/>
          <w:color w:val="093E52"/>
          <w:spacing w:val="-4"/>
          <w:lang w:val="en-AU"/>
        </w:rPr>
      </w:pPr>
      <w:r w:rsidRPr="00713B59">
        <w:rPr>
          <w:rFonts w:eastAsiaTheme="majorEastAsia" w:cstheme="majorHAnsi"/>
          <w:i w:val="0"/>
          <w:iCs w:val="0"/>
          <w:color w:val="093E52"/>
          <w:spacing w:val="-4"/>
          <w:lang w:val="en-AU"/>
        </w:rPr>
        <w:t>Quota and Catch recording</w:t>
      </w:r>
    </w:p>
    <w:p w14:paraId="0B4BCF66" w14:textId="77777777" w:rsidR="00496818" w:rsidRPr="00713B59" w:rsidRDefault="00496818" w:rsidP="00496818">
      <w:pPr>
        <w:pStyle w:val="Heading3"/>
        <w:jc w:val="both"/>
        <w:rPr>
          <w:rFonts w:eastAsiaTheme="majorEastAsia" w:cstheme="majorHAnsi"/>
          <w:color w:val="093E52"/>
          <w:spacing w:val="-4"/>
          <w:sz w:val="24"/>
          <w:szCs w:val="24"/>
          <w:lang w:val="en-AU"/>
        </w:rPr>
      </w:pPr>
      <w:r w:rsidRPr="00713B59">
        <w:rPr>
          <w:rFonts w:eastAsiaTheme="majorEastAsia" w:cstheme="majorHAnsi"/>
          <w:color w:val="093E52"/>
          <w:spacing w:val="-4"/>
          <w:sz w:val="24"/>
          <w:szCs w:val="24"/>
          <w:lang w:val="en-AU"/>
        </w:rPr>
        <w:t>Quota Nomination</w:t>
      </w:r>
    </w:p>
    <w:p w14:paraId="766034FF" w14:textId="77777777" w:rsidR="00496818" w:rsidRDefault="0012138E" w:rsidP="00496818">
      <w:pPr>
        <w:spacing w:after="0"/>
        <w:jc w:val="both"/>
      </w:pPr>
      <w:r>
        <w:t>ETBF</w:t>
      </w:r>
      <w:r w:rsidRPr="002F42F8">
        <w:t xml:space="preserve"> operators</w:t>
      </w:r>
      <w:r>
        <w:t xml:space="preserve"> are required to </w:t>
      </w:r>
      <w:r w:rsidR="00C55A02">
        <w:t>cover all catch of SBT with quota</w:t>
      </w:r>
      <w:r w:rsidRPr="002F42F8">
        <w:t>.</w:t>
      </w:r>
      <w:r>
        <w:t xml:space="preserve">  </w:t>
      </w:r>
      <w:r w:rsidR="00496818" w:rsidRPr="002F4EC6">
        <w:rPr>
          <w:u w:val="single"/>
        </w:rPr>
        <w:t>ALL</w:t>
      </w:r>
      <w:r w:rsidR="00496818" w:rsidRPr="002F4EC6">
        <w:t xml:space="preserve"> concessions (including SBT quota holdings) nominated to a </w:t>
      </w:r>
      <w:r w:rsidR="002A2EA6" w:rsidRPr="002F4EC6">
        <w:t>boat</w:t>
      </w:r>
      <w:r w:rsidR="00496818" w:rsidRPr="002F4EC6">
        <w:t xml:space="preserve"> </w:t>
      </w:r>
      <w:r w:rsidR="00496818" w:rsidRPr="002F4EC6">
        <w:rPr>
          <w:u w:val="single"/>
        </w:rPr>
        <w:t>MUST</w:t>
      </w:r>
      <w:r w:rsidR="00496818" w:rsidRPr="002F4EC6">
        <w:t xml:space="preserve"> be nominated under the same name.</w:t>
      </w:r>
    </w:p>
    <w:p w14:paraId="63DE1CA3" w14:textId="77777777" w:rsidR="00496818" w:rsidRPr="00713B59" w:rsidRDefault="00496818" w:rsidP="00496818">
      <w:pPr>
        <w:pStyle w:val="Heading3"/>
        <w:jc w:val="both"/>
        <w:rPr>
          <w:rFonts w:eastAsiaTheme="majorEastAsia" w:cstheme="majorHAnsi"/>
          <w:color w:val="093E52"/>
          <w:spacing w:val="-4"/>
          <w:sz w:val="24"/>
          <w:szCs w:val="24"/>
          <w:lang w:val="en-AU"/>
        </w:rPr>
      </w:pPr>
      <w:r w:rsidRPr="00713B59">
        <w:rPr>
          <w:rFonts w:eastAsiaTheme="majorEastAsia" w:cstheme="majorHAnsi"/>
          <w:color w:val="093E52"/>
          <w:spacing w:val="-4"/>
          <w:sz w:val="24"/>
          <w:szCs w:val="24"/>
          <w:lang w:val="en-AU"/>
        </w:rPr>
        <w:t>Quota Reconciliation</w:t>
      </w:r>
    </w:p>
    <w:p w14:paraId="5AFD78BF" w14:textId="51F80976" w:rsidR="00496818" w:rsidRDefault="00496818" w:rsidP="00496818">
      <w:pPr>
        <w:spacing w:after="0"/>
        <w:jc w:val="both"/>
      </w:pPr>
      <w:r w:rsidRPr="002F42F8">
        <w:t xml:space="preserve">Operators are required to have </w:t>
      </w:r>
      <w:r w:rsidR="00C55A02">
        <w:t>uncaught</w:t>
      </w:r>
      <w:r w:rsidRPr="002F42F8">
        <w:t xml:space="preserve"> SBT quota prior to going fishing</w:t>
      </w:r>
      <w:r w:rsidR="00C55A02">
        <w:t xml:space="preserve"> within the SBT zone.</w:t>
      </w:r>
      <w:r>
        <w:t xml:space="preserve"> W</w:t>
      </w:r>
      <w:r w:rsidRPr="002F42F8">
        <w:t xml:space="preserve">here </w:t>
      </w:r>
      <w:r>
        <w:t xml:space="preserve">SBT </w:t>
      </w:r>
      <w:r w:rsidRPr="002F42F8">
        <w:t xml:space="preserve">catches </w:t>
      </w:r>
      <w:r>
        <w:t xml:space="preserve">exceed </w:t>
      </w:r>
      <w:r w:rsidR="00C55A02">
        <w:t>your</w:t>
      </w:r>
      <w:r w:rsidRPr="002F42F8">
        <w:t xml:space="preserve"> quota h</w:t>
      </w:r>
      <w:r>
        <w:t xml:space="preserve">oldings, </w:t>
      </w:r>
      <w:r w:rsidR="00C55A02">
        <w:t>you</w:t>
      </w:r>
      <w:r w:rsidRPr="002F42F8">
        <w:t xml:space="preserve"> </w:t>
      </w:r>
      <w:r>
        <w:t>must o</w:t>
      </w:r>
      <w:r w:rsidRPr="002F42F8">
        <w:t>btain sufficient quota to cover</w:t>
      </w:r>
      <w:r>
        <w:t xml:space="preserve"> </w:t>
      </w:r>
      <w:r w:rsidRPr="00773C6B">
        <w:rPr>
          <w:u w:val="single"/>
        </w:rPr>
        <w:t>ALL</w:t>
      </w:r>
      <w:r>
        <w:t xml:space="preserve"> SBT catch. </w:t>
      </w:r>
      <w:r w:rsidR="00CB3B36">
        <w:t xml:space="preserve">If you are over-caught on SBT, you will not be allowed to enter the SBT zone. </w:t>
      </w:r>
      <w:r w:rsidR="00033F2B">
        <w:t xml:space="preserve">You have </w:t>
      </w:r>
      <w:r w:rsidR="00033F2B" w:rsidRPr="009A42B6">
        <w:rPr>
          <w:b/>
        </w:rPr>
        <w:t>14 days</w:t>
      </w:r>
      <w:r w:rsidR="00033F2B">
        <w:t xml:space="preserve"> from the date of landing to reconcile your quota holdings. </w:t>
      </w:r>
    </w:p>
    <w:p w14:paraId="490E27EE" w14:textId="77777777" w:rsidR="00C31BA7" w:rsidRPr="00713B59" w:rsidRDefault="00C31BA7" w:rsidP="00C31BA7">
      <w:pPr>
        <w:pStyle w:val="Heading3"/>
        <w:jc w:val="both"/>
        <w:rPr>
          <w:rFonts w:eastAsiaTheme="majorEastAsia" w:cstheme="majorHAnsi"/>
          <w:color w:val="093E52"/>
          <w:spacing w:val="-4"/>
          <w:sz w:val="28"/>
          <w:szCs w:val="28"/>
          <w:lang w:val="en-AU"/>
        </w:rPr>
      </w:pPr>
      <w:r w:rsidRPr="00713B59">
        <w:rPr>
          <w:rFonts w:eastAsiaTheme="majorEastAsia" w:cstheme="majorHAnsi"/>
          <w:color w:val="093E52"/>
          <w:spacing w:val="-4"/>
          <w:sz w:val="28"/>
          <w:szCs w:val="28"/>
          <w:lang w:val="en-AU"/>
        </w:rPr>
        <w:t>Release of Fish</w:t>
      </w:r>
    </w:p>
    <w:p w14:paraId="3F1EA88F" w14:textId="338FD726" w:rsidR="00C31BA7" w:rsidRPr="002F42F8" w:rsidRDefault="00C31BA7" w:rsidP="00C31BA7">
      <w:pPr>
        <w:spacing w:after="0"/>
        <w:jc w:val="both"/>
      </w:pPr>
      <w:r w:rsidRPr="00D732D7">
        <w:t xml:space="preserve">SBT are only allowed to be released if they are </w:t>
      </w:r>
      <w:r w:rsidR="00D732D7">
        <w:rPr>
          <w:b/>
          <w:u w:val="single"/>
        </w:rPr>
        <w:t>A</w:t>
      </w:r>
      <w:r w:rsidRPr="00D732D7">
        <w:rPr>
          <w:b/>
          <w:u w:val="single"/>
        </w:rPr>
        <w:t xml:space="preserve">live and </w:t>
      </w:r>
      <w:r w:rsidR="00D732D7">
        <w:rPr>
          <w:b/>
          <w:u w:val="single"/>
        </w:rPr>
        <w:t>V</w:t>
      </w:r>
      <w:r w:rsidRPr="00D732D7">
        <w:rPr>
          <w:b/>
          <w:u w:val="single"/>
        </w:rPr>
        <w:t>igorous</w:t>
      </w:r>
      <w:r w:rsidRPr="00D732D7">
        <w:t xml:space="preserve">. </w:t>
      </w:r>
      <w:r w:rsidR="00D93EF1" w:rsidRPr="00713B59">
        <w:rPr>
          <w:b/>
          <w:u w:val="single"/>
        </w:rPr>
        <w:t>SBT discarded in any other state</w:t>
      </w:r>
      <w:r w:rsidRPr="00713B59">
        <w:rPr>
          <w:b/>
          <w:u w:val="single"/>
        </w:rPr>
        <w:t xml:space="preserve"> must be covered by quota</w:t>
      </w:r>
      <w:r w:rsidR="00D732D7">
        <w:t xml:space="preserve"> </w:t>
      </w:r>
      <w:r w:rsidR="00D732D7" w:rsidRPr="00B65DA5">
        <w:t>(</w:t>
      </w:r>
      <w:r w:rsidR="00D732D7">
        <w:t xml:space="preserve">this </w:t>
      </w:r>
      <w:r w:rsidR="00D732D7" w:rsidRPr="00B65DA5">
        <w:t>includ</w:t>
      </w:r>
      <w:r w:rsidR="00D732D7">
        <w:t>es</w:t>
      </w:r>
      <w:r w:rsidR="00D732D7" w:rsidRPr="00B65DA5">
        <w:t xml:space="preserve"> fish that are dead and/or damaged on the line)</w:t>
      </w:r>
      <w:r w:rsidRPr="00D732D7">
        <w:t>.</w:t>
      </w:r>
      <w:r>
        <w:t xml:space="preserve"> </w:t>
      </w:r>
      <w:r w:rsidR="006C6EBB">
        <w:t xml:space="preserve">Discarded </w:t>
      </w:r>
      <w:r w:rsidR="00F617CF">
        <w:t>SBT that has been damaged by sharks to the point they are not fit for human consumption</w:t>
      </w:r>
      <w:r w:rsidR="006C6EBB">
        <w:t xml:space="preserve"> </w:t>
      </w:r>
      <w:r w:rsidR="006C6EBB" w:rsidRPr="006C6EBB">
        <w:rPr>
          <w:b/>
        </w:rPr>
        <w:t>will not be deducted</w:t>
      </w:r>
      <w:r w:rsidR="006C6EBB">
        <w:t xml:space="preserve"> from the concession holder’s quota</w:t>
      </w:r>
      <w:r w:rsidR="00F617CF">
        <w:t xml:space="preserve">. </w:t>
      </w:r>
      <w:r w:rsidR="006C6EBB">
        <w:t xml:space="preserve">Please note </w:t>
      </w:r>
      <w:r w:rsidR="006C6EBB">
        <w:rPr>
          <w:color w:val="000000"/>
          <w:szCs w:val="22"/>
        </w:rPr>
        <w:t>t</w:t>
      </w:r>
      <w:r w:rsidR="00D93EF1" w:rsidRPr="004F3D87">
        <w:rPr>
          <w:color w:val="000000"/>
          <w:szCs w:val="22"/>
        </w:rPr>
        <w:t xml:space="preserve">he release of these fish and any cut-offs must be performed at the tuna door in </w:t>
      </w:r>
      <w:r w:rsidR="00D93EF1" w:rsidRPr="006C6EBB">
        <w:rPr>
          <w:b/>
          <w:color w:val="000000"/>
          <w:szCs w:val="22"/>
          <w:u w:val="single"/>
        </w:rPr>
        <w:t>full view of an e-monitoring camera</w:t>
      </w:r>
      <w:r w:rsidR="00D93EF1" w:rsidRPr="004F3D87">
        <w:rPr>
          <w:color w:val="000000"/>
          <w:szCs w:val="22"/>
        </w:rPr>
        <w:t>.</w:t>
      </w:r>
    </w:p>
    <w:p w14:paraId="16353A49" w14:textId="22C7A495" w:rsidR="0012138E" w:rsidRDefault="00C31BA7" w:rsidP="00C31BA7">
      <w:pPr>
        <w:spacing w:after="0"/>
        <w:jc w:val="both"/>
      </w:pPr>
      <w:r w:rsidRPr="002F42F8">
        <w:t xml:space="preserve">AFMA defines an alive and vigorous fish as a healthy specimen that is likely to survive if released. </w:t>
      </w:r>
      <w:r w:rsidR="00D732D7" w:rsidRPr="00D732D7">
        <w:t>Where possible, a de-hooking or line cutting device should be used to cut the line as close to the hook as possible.</w:t>
      </w:r>
      <w:r w:rsidR="00D732D7">
        <w:t xml:space="preserve"> </w:t>
      </w:r>
      <w:r>
        <w:t xml:space="preserve">If </w:t>
      </w:r>
      <w:r w:rsidRPr="002F42F8">
        <w:t>SBT are to be released alive and vigorous</w:t>
      </w:r>
      <w:r>
        <w:t xml:space="preserve"> they </w:t>
      </w:r>
      <w:r w:rsidRPr="009B4CE6">
        <w:rPr>
          <w:b/>
          <w:u w:val="single"/>
        </w:rPr>
        <w:t>must</w:t>
      </w:r>
      <w:r w:rsidRPr="00A048C2">
        <w:rPr>
          <w:b/>
          <w:u w:val="single"/>
        </w:rPr>
        <w:t xml:space="preserve"> </w:t>
      </w:r>
      <w:r w:rsidRPr="00D732D7">
        <w:rPr>
          <w:b/>
          <w:u w:val="single"/>
        </w:rPr>
        <w:t>not</w:t>
      </w:r>
      <w:r w:rsidRPr="00713B59">
        <w:rPr>
          <w:b/>
          <w:u w:val="single"/>
        </w:rPr>
        <w:t xml:space="preserve"> be shot, gaffed or landed on the </w:t>
      </w:r>
      <w:r w:rsidR="002A2EA6" w:rsidRPr="00713B59">
        <w:rPr>
          <w:b/>
          <w:u w:val="single"/>
        </w:rPr>
        <w:t>boat</w:t>
      </w:r>
      <w:r w:rsidRPr="00713B59">
        <w:rPr>
          <w:b/>
          <w:u w:val="single"/>
        </w:rPr>
        <w:t xml:space="preserve"> for hook removal</w:t>
      </w:r>
      <w:r w:rsidRPr="002F42F8">
        <w:t xml:space="preserve"> prior to being returned to the sea. </w:t>
      </w:r>
      <w:r w:rsidR="00D93EF1">
        <w:t>If you release SBT after gaffing them, you will have that fish decremented from your quota holding.</w:t>
      </w:r>
    </w:p>
    <w:p w14:paraId="6A7FD479" w14:textId="1CE071AC" w:rsidR="007D30F6" w:rsidRPr="0042570B" w:rsidRDefault="000101C1" w:rsidP="0042570B">
      <w:pPr>
        <w:spacing w:after="0"/>
        <w:jc w:val="both"/>
      </w:pPr>
      <w:r>
        <w:t xml:space="preserve">If </w:t>
      </w:r>
      <w:r w:rsidR="00CB3B36">
        <w:t>you</w:t>
      </w:r>
      <w:r w:rsidR="00A05AA2">
        <w:t xml:space="preserve"> are</w:t>
      </w:r>
      <w:r w:rsidR="00C31BA7" w:rsidRPr="00A06144">
        <w:t xml:space="preserve"> found to</w:t>
      </w:r>
      <w:r w:rsidR="00C31BA7">
        <w:t xml:space="preserve"> not comply with these arrangements</w:t>
      </w:r>
      <w:r w:rsidR="00D93EF1">
        <w:t xml:space="preserve"> </w:t>
      </w:r>
      <w:r w:rsidR="00CB3B36">
        <w:t>you</w:t>
      </w:r>
      <w:r w:rsidR="00404358">
        <w:t xml:space="preserve"> will be</w:t>
      </w:r>
      <w:r w:rsidR="00D93EF1" w:rsidRPr="00D93EF1">
        <w:t xml:space="preserve"> required to carry an AFMA observer, charged at the full cost-recovered rate of $1,500 per day</w:t>
      </w:r>
      <w:r w:rsidR="00D93EF1">
        <w:t xml:space="preserve"> (</w:t>
      </w:r>
      <w:r w:rsidR="00D93EF1" w:rsidRPr="00D93EF1">
        <w:t>regardless of whether you have an e-monitoring system installed</w:t>
      </w:r>
      <w:r w:rsidR="00D93EF1">
        <w:t>) or may be</w:t>
      </w:r>
      <w:r w:rsidR="00404358">
        <w:t xml:space="preserve"> banned </w:t>
      </w:r>
      <w:r w:rsidR="00C31BA7" w:rsidRPr="00A06144">
        <w:t>from</w:t>
      </w:r>
      <w:r>
        <w:t xml:space="preserve"> operating in</w:t>
      </w:r>
      <w:r w:rsidR="00C31BA7" w:rsidRPr="00A06144">
        <w:t xml:space="preserve"> the </w:t>
      </w:r>
      <w:r w:rsidR="00CB3B36">
        <w:t>SBT</w:t>
      </w:r>
      <w:r w:rsidR="00C31BA7" w:rsidRPr="00A06144">
        <w:t xml:space="preserve"> </w:t>
      </w:r>
      <w:r w:rsidR="00CB3B36">
        <w:t>z</w:t>
      </w:r>
      <w:r w:rsidR="00C31BA7" w:rsidRPr="00A06144">
        <w:t>one</w:t>
      </w:r>
      <w:r w:rsidR="0055719C">
        <w:t xml:space="preserve"> for the remainder of the fishing season</w:t>
      </w:r>
      <w:r w:rsidR="00C31BA7" w:rsidRPr="00A06144">
        <w:t>.</w:t>
      </w:r>
      <w:r w:rsidR="00C31BA7">
        <w:t xml:space="preserve"> </w:t>
      </w:r>
      <w:r w:rsidR="00D93EF1">
        <w:t xml:space="preserve">Failure to comply with these arrangements will </w:t>
      </w:r>
      <w:r w:rsidR="00D93EF1" w:rsidRPr="009B4CE6">
        <w:rPr>
          <w:lang w:val="en-AU"/>
        </w:rPr>
        <w:t>jeopardise</w:t>
      </w:r>
      <w:r w:rsidR="00D93EF1">
        <w:t xml:space="preserve"> the access to the SBT zone for all operators. </w:t>
      </w:r>
    </w:p>
    <w:p w14:paraId="747DB059" w14:textId="77777777" w:rsidR="00C31BA7" w:rsidRPr="00713B59" w:rsidRDefault="00C31BA7" w:rsidP="00C31BA7">
      <w:pPr>
        <w:pStyle w:val="Heading3"/>
        <w:jc w:val="both"/>
        <w:rPr>
          <w:rFonts w:eastAsiaTheme="majorEastAsia" w:cstheme="majorHAnsi"/>
          <w:color w:val="093E52"/>
          <w:spacing w:val="-4"/>
          <w:sz w:val="28"/>
          <w:szCs w:val="28"/>
          <w:lang w:val="en-AU"/>
        </w:rPr>
      </w:pPr>
      <w:r w:rsidRPr="00713B59">
        <w:rPr>
          <w:rFonts w:eastAsiaTheme="majorEastAsia" w:cstheme="majorHAnsi"/>
          <w:color w:val="093E52"/>
          <w:spacing w:val="-4"/>
          <w:sz w:val="28"/>
          <w:szCs w:val="28"/>
          <w:lang w:val="en-AU"/>
        </w:rPr>
        <w:t>SBT Over</w:t>
      </w:r>
      <w:r w:rsidR="00910D76" w:rsidRPr="00713B59">
        <w:rPr>
          <w:rFonts w:eastAsiaTheme="majorEastAsia" w:cstheme="majorHAnsi"/>
          <w:color w:val="093E52"/>
          <w:spacing w:val="-4"/>
          <w:sz w:val="28"/>
          <w:szCs w:val="28"/>
          <w:lang w:val="en-AU"/>
        </w:rPr>
        <w:t>c</w:t>
      </w:r>
      <w:r w:rsidRPr="00713B59">
        <w:rPr>
          <w:rFonts w:eastAsiaTheme="majorEastAsia" w:cstheme="majorHAnsi"/>
          <w:color w:val="093E52"/>
          <w:spacing w:val="-4"/>
          <w:sz w:val="28"/>
          <w:szCs w:val="28"/>
          <w:lang w:val="en-AU"/>
        </w:rPr>
        <w:t>atch</w:t>
      </w:r>
      <w:r w:rsidR="007B476B" w:rsidRPr="00713B59">
        <w:rPr>
          <w:rFonts w:eastAsiaTheme="majorEastAsia" w:cstheme="majorHAnsi"/>
          <w:color w:val="093E52"/>
          <w:spacing w:val="-4"/>
          <w:sz w:val="28"/>
          <w:szCs w:val="28"/>
          <w:lang w:val="en-AU"/>
        </w:rPr>
        <w:t xml:space="preserve"> and Under</w:t>
      </w:r>
      <w:r w:rsidR="00910D76" w:rsidRPr="00713B59">
        <w:rPr>
          <w:rFonts w:eastAsiaTheme="majorEastAsia" w:cstheme="majorHAnsi"/>
          <w:color w:val="093E52"/>
          <w:spacing w:val="-4"/>
          <w:sz w:val="28"/>
          <w:szCs w:val="28"/>
          <w:lang w:val="en-AU"/>
        </w:rPr>
        <w:t>c</w:t>
      </w:r>
      <w:r w:rsidR="007B476B" w:rsidRPr="00713B59">
        <w:rPr>
          <w:rFonts w:eastAsiaTheme="majorEastAsia" w:cstheme="majorHAnsi"/>
          <w:color w:val="093E52"/>
          <w:spacing w:val="-4"/>
          <w:sz w:val="28"/>
          <w:szCs w:val="28"/>
          <w:lang w:val="en-AU"/>
        </w:rPr>
        <w:t>a</w:t>
      </w:r>
      <w:r w:rsidR="00AD6516" w:rsidRPr="00713B59">
        <w:rPr>
          <w:rFonts w:eastAsiaTheme="majorEastAsia" w:cstheme="majorHAnsi"/>
          <w:color w:val="093E52"/>
          <w:spacing w:val="-4"/>
          <w:sz w:val="28"/>
          <w:szCs w:val="28"/>
          <w:lang w:val="en-AU"/>
        </w:rPr>
        <w:t>tch</w:t>
      </w:r>
      <w:r w:rsidRPr="00713B59">
        <w:rPr>
          <w:rFonts w:eastAsiaTheme="majorEastAsia" w:cstheme="majorHAnsi"/>
          <w:color w:val="093E52"/>
          <w:spacing w:val="-4"/>
          <w:sz w:val="28"/>
          <w:szCs w:val="28"/>
          <w:lang w:val="en-AU"/>
        </w:rPr>
        <w:t xml:space="preserve"> </w:t>
      </w:r>
    </w:p>
    <w:p w14:paraId="14E345CA" w14:textId="77777777" w:rsidR="0012138E" w:rsidRPr="0041180C" w:rsidRDefault="00C31BA7" w:rsidP="00C31BA7">
      <w:pPr>
        <w:spacing w:after="0"/>
        <w:jc w:val="both"/>
      </w:pPr>
      <w:r w:rsidRPr="0041180C">
        <w:t xml:space="preserve">Under the provisions of the </w:t>
      </w:r>
      <w:r w:rsidR="0012138E" w:rsidRPr="0041180C">
        <w:rPr>
          <w:i/>
        </w:rPr>
        <w:t>Southern Bluefin Tuna Management Plan 1995</w:t>
      </w:r>
      <w:r w:rsidR="0012138E" w:rsidRPr="0041180C">
        <w:t xml:space="preserve"> (the Plan)</w:t>
      </w:r>
      <w:r w:rsidRPr="0041180C">
        <w:t xml:space="preserve">, </w:t>
      </w:r>
      <w:r w:rsidR="000103B6">
        <w:t>you</w:t>
      </w:r>
      <w:r w:rsidR="005B2A9D" w:rsidRPr="0041180C">
        <w:t xml:space="preserve"> </w:t>
      </w:r>
      <w:r w:rsidRPr="0041180C">
        <w:t xml:space="preserve">have </w:t>
      </w:r>
      <w:r w:rsidRPr="009A42B6">
        <w:rPr>
          <w:b/>
        </w:rPr>
        <w:t>14 days</w:t>
      </w:r>
      <w:r w:rsidRPr="0041180C">
        <w:t xml:space="preserve"> from the date of landing to reconcile </w:t>
      </w:r>
      <w:r w:rsidR="000103B6">
        <w:t>your</w:t>
      </w:r>
      <w:r w:rsidRPr="0041180C">
        <w:t xml:space="preserve"> quota holdings. </w:t>
      </w:r>
    </w:p>
    <w:p w14:paraId="6DF908CF" w14:textId="6F871FD3" w:rsidR="00C31BA7" w:rsidRDefault="000103B6" w:rsidP="00C31BA7">
      <w:pPr>
        <w:spacing w:after="0"/>
        <w:jc w:val="both"/>
      </w:pPr>
      <w:r>
        <w:t>If you</w:t>
      </w:r>
      <w:r w:rsidR="00C31BA7" w:rsidRPr="0041180C">
        <w:t xml:space="preserve"> find </w:t>
      </w:r>
      <w:r>
        <w:t>yourself</w:t>
      </w:r>
      <w:r w:rsidR="00C31BA7" w:rsidRPr="0041180C">
        <w:t xml:space="preserve"> in an over-caught position</w:t>
      </w:r>
      <w:r>
        <w:t>, you</w:t>
      </w:r>
      <w:r w:rsidR="00C31BA7" w:rsidRPr="0041180C">
        <w:t xml:space="preserve"> will </w:t>
      </w:r>
      <w:r w:rsidR="00033F2B" w:rsidRPr="005434D2">
        <w:rPr>
          <w:b/>
        </w:rPr>
        <w:t>NOT</w:t>
      </w:r>
      <w:r w:rsidR="005434D2" w:rsidRPr="005434D2">
        <w:t xml:space="preserve"> </w:t>
      </w:r>
      <w:r w:rsidR="00C31BA7" w:rsidRPr="0041180C">
        <w:t xml:space="preserve">be able to re-enter the </w:t>
      </w:r>
      <w:r>
        <w:t>SBT z</w:t>
      </w:r>
      <w:r w:rsidR="00C31BA7" w:rsidRPr="0041180C">
        <w:t xml:space="preserve">one until </w:t>
      </w:r>
      <w:r>
        <w:t>you</w:t>
      </w:r>
      <w:r w:rsidR="00C31BA7" w:rsidRPr="0041180C">
        <w:t xml:space="preserve"> acquire enough SBT quota to return to a positive quota holding position.</w:t>
      </w:r>
    </w:p>
    <w:p w14:paraId="29EEEC24" w14:textId="77777777" w:rsidR="00005AA0" w:rsidRPr="00713B59" w:rsidRDefault="00005AA0" w:rsidP="00C31BA7">
      <w:pPr>
        <w:spacing w:after="0"/>
        <w:jc w:val="both"/>
        <w:rPr>
          <w:rFonts w:eastAsiaTheme="majorEastAsia" w:cstheme="majorHAnsi"/>
          <w:b/>
          <w:bCs/>
          <w:color w:val="093E52"/>
          <w:spacing w:val="-4"/>
          <w:sz w:val="24"/>
          <w:u w:val="single"/>
          <w:lang w:val="en-AU"/>
        </w:rPr>
      </w:pPr>
      <w:r w:rsidRPr="00713B59">
        <w:rPr>
          <w:rFonts w:eastAsiaTheme="majorEastAsia" w:cstheme="majorHAnsi"/>
          <w:b/>
          <w:bCs/>
          <w:color w:val="093E52"/>
          <w:spacing w:val="-4"/>
          <w:sz w:val="24"/>
          <w:u w:val="single"/>
          <w:lang w:val="en-AU"/>
        </w:rPr>
        <w:t xml:space="preserve">Undercatch – </w:t>
      </w:r>
      <w:r w:rsidR="00F75D15" w:rsidRPr="00713B59">
        <w:rPr>
          <w:rFonts w:eastAsiaTheme="majorEastAsia" w:cstheme="majorHAnsi"/>
          <w:b/>
          <w:bCs/>
          <w:color w:val="093E52"/>
          <w:spacing w:val="-4"/>
          <w:sz w:val="24"/>
          <w:u w:val="single"/>
          <w:lang w:val="en-AU"/>
        </w:rPr>
        <w:t>2</w:t>
      </w:r>
      <w:r w:rsidRPr="00713B59">
        <w:rPr>
          <w:rFonts w:eastAsiaTheme="majorEastAsia" w:cstheme="majorHAnsi"/>
          <w:b/>
          <w:bCs/>
          <w:color w:val="093E52"/>
          <w:spacing w:val="-4"/>
          <w:sz w:val="24"/>
          <w:u w:val="single"/>
          <w:lang w:val="en-AU"/>
        </w:rPr>
        <w:t>0%</w:t>
      </w:r>
    </w:p>
    <w:p w14:paraId="4DE5EA0F" w14:textId="206C1866" w:rsidR="00A42723" w:rsidRPr="00EF58F0" w:rsidRDefault="00F75D15" w:rsidP="00C31BA7">
      <w:pPr>
        <w:spacing w:after="0"/>
        <w:jc w:val="both"/>
      </w:pPr>
      <w:r w:rsidRPr="00EF58F0">
        <w:t>AFMA</w:t>
      </w:r>
      <w:r w:rsidR="00005AA0" w:rsidRPr="00EF58F0">
        <w:t xml:space="preserve"> </w:t>
      </w:r>
      <w:r w:rsidRPr="00EF58F0">
        <w:t xml:space="preserve">has agreed an undercatch percentage of 20% for the </w:t>
      </w:r>
      <w:r w:rsidR="00A879D3" w:rsidRPr="00EF58F0">
        <w:t>201</w:t>
      </w:r>
      <w:r w:rsidR="00072187">
        <w:t>9/20</w:t>
      </w:r>
      <w:r w:rsidR="00A879D3" w:rsidRPr="00EF58F0">
        <w:t xml:space="preserve"> SBT fishing season.</w:t>
      </w:r>
      <w:r w:rsidR="00072187">
        <w:t xml:space="preserve"> Due to the </w:t>
      </w:r>
      <w:proofErr w:type="gramStart"/>
      <w:r w:rsidR="002E6FED">
        <w:t>effect</w:t>
      </w:r>
      <w:proofErr w:type="gramEnd"/>
      <w:r w:rsidR="00072187">
        <w:t xml:space="preserve"> that the covid19 pandemic is having on markets and fishing operations this percentage is currently under review. Operators will be informed </w:t>
      </w:r>
      <w:r w:rsidR="002E6FED">
        <w:t xml:space="preserve">as the season progresses on any changes to undercatch allowances. </w:t>
      </w:r>
    </w:p>
    <w:p w14:paraId="4975329C" w14:textId="77777777" w:rsidR="002E6FED" w:rsidRDefault="002E6FED" w:rsidP="00C31BA7">
      <w:pPr>
        <w:spacing w:after="0"/>
        <w:jc w:val="both"/>
        <w:rPr>
          <w:rFonts w:eastAsiaTheme="majorEastAsia" w:cstheme="majorHAnsi"/>
          <w:b/>
          <w:bCs/>
          <w:color w:val="093E52"/>
          <w:spacing w:val="-4"/>
          <w:sz w:val="24"/>
          <w:u w:val="single"/>
          <w:lang w:val="en-AU"/>
        </w:rPr>
      </w:pPr>
    </w:p>
    <w:p w14:paraId="57135B6F" w14:textId="77777777" w:rsidR="002E6FED" w:rsidRDefault="002E6FED" w:rsidP="00C31BA7">
      <w:pPr>
        <w:spacing w:after="0"/>
        <w:jc w:val="both"/>
        <w:rPr>
          <w:rFonts w:eastAsiaTheme="majorEastAsia" w:cstheme="majorHAnsi"/>
          <w:b/>
          <w:bCs/>
          <w:color w:val="093E52"/>
          <w:spacing w:val="-4"/>
          <w:sz w:val="24"/>
          <w:u w:val="single"/>
          <w:lang w:val="en-AU"/>
        </w:rPr>
      </w:pPr>
    </w:p>
    <w:p w14:paraId="08511825" w14:textId="302358D3" w:rsidR="00005AA0" w:rsidRPr="00713B59" w:rsidRDefault="00005AA0" w:rsidP="00C31BA7">
      <w:pPr>
        <w:spacing w:after="0"/>
        <w:jc w:val="both"/>
        <w:rPr>
          <w:rFonts w:eastAsiaTheme="majorEastAsia" w:cstheme="majorHAnsi"/>
          <w:b/>
          <w:bCs/>
          <w:color w:val="093E52"/>
          <w:spacing w:val="-4"/>
          <w:sz w:val="24"/>
          <w:u w:val="single"/>
          <w:lang w:val="en-AU"/>
        </w:rPr>
      </w:pPr>
      <w:r w:rsidRPr="00713B59">
        <w:rPr>
          <w:rFonts w:eastAsiaTheme="majorEastAsia" w:cstheme="majorHAnsi"/>
          <w:b/>
          <w:bCs/>
          <w:color w:val="093E52"/>
          <w:spacing w:val="-4"/>
          <w:sz w:val="24"/>
          <w:u w:val="single"/>
          <w:lang w:val="en-AU"/>
        </w:rPr>
        <w:t xml:space="preserve">Overcatch </w:t>
      </w:r>
    </w:p>
    <w:p w14:paraId="4CE3B2EE" w14:textId="5306F6CC" w:rsidR="004C66F2" w:rsidRDefault="00005AA0" w:rsidP="00713B59">
      <w:pPr>
        <w:spacing w:after="0"/>
        <w:jc w:val="both"/>
        <w:rPr>
          <w:rFonts w:ascii="Calibri" w:hAnsi="Calibri"/>
          <w:szCs w:val="22"/>
          <w:lang w:val="en-AU"/>
        </w:rPr>
      </w:pPr>
      <w:r w:rsidRPr="00EF58F0">
        <w:t xml:space="preserve">The following overcatch parameters </w:t>
      </w:r>
      <w:proofErr w:type="gramStart"/>
      <w:r w:rsidRPr="00EF58F0">
        <w:t>have been agreed</w:t>
      </w:r>
      <w:proofErr w:type="gramEnd"/>
      <w:r w:rsidRPr="00EF58F0">
        <w:t xml:space="preserve"> for the </w:t>
      </w:r>
      <w:r w:rsidR="00772371" w:rsidRPr="00EF58F0">
        <w:t>201</w:t>
      </w:r>
      <w:r w:rsidR="00072187">
        <w:t>9</w:t>
      </w:r>
      <w:r w:rsidR="00A879D3" w:rsidRPr="00EF58F0">
        <w:t>/</w:t>
      </w:r>
      <w:r w:rsidR="00072187">
        <w:t>20</w:t>
      </w:r>
      <w:r w:rsidR="00772371" w:rsidRPr="00EF58F0">
        <w:t xml:space="preserve"> </w:t>
      </w:r>
      <w:r w:rsidRPr="00EF58F0">
        <w:t>fishing season</w:t>
      </w:r>
      <w:r w:rsidR="004C66F2">
        <w:t xml:space="preserve">. Below is an explanation of each parameter and how they work under the SBT Fishery Management Plan. </w:t>
      </w:r>
    </w:p>
    <w:p w14:paraId="3754F4A3" w14:textId="77777777" w:rsidR="004C66F2" w:rsidRPr="00713B59" w:rsidRDefault="004C66F2" w:rsidP="00713B59">
      <w:pPr>
        <w:pStyle w:val="ListParagraph"/>
        <w:numPr>
          <w:ilvl w:val="0"/>
          <w:numId w:val="15"/>
        </w:numPr>
        <w:spacing w:after="0"/>
        <w:jc w:val="both"/>
        <w:rPr>
          <w:rFonts w:ascii="Calibri" w:hAnsi="Calibri"/>
          <w:szCs w:val="22"/>
          <w:lang w:val="en-AU"/>
        </w:rPr>
      </w:pPr>
      <w:r>
        <w:t xml:space="preserve">The </w:t>
      </w:r>
      <w:r w:rsidRPr="00713B59">
        <w:rPr>
          <w:b/>
        </w:rPr>
        <w:t xml:space="preserve">‘determined percentage’ (5%) </w:t>
      </w:r>
      <w:r>
        <w:t xml:space="preserve">is the amount of quota that you can catch in one season, but will be deducted from your quota in the following season at a rate of 1:1. </w:t>
      </w:r>
    </w:p>
    <w:p w14:paraId="347A80D3" w14:textId="49B3B749" w:rsidR="004C66F2" w:rsidRPr="00713B59" w:rsidRDefault="004C66F2" w:rsidP="00713B59">
      <w:pPr>
        <w:pStyle w:val="ListParagraph"/>
        <w:numPr>
          <w:ilvl w:val="0"/>
          <w:numId w:val="15"/>
        </w:numPr>
        <w:spacing w:after="0"/>
        <w:jc w:val="both"/>
        <w:rPr>
          <w:rFonts w:ascii="Calibri" w:hAnsi="Calibri"/>
          <w:szCs w:val="22"/>
          <w:lang w:val="en-AU"/>
        </w:rPr>
      </w:pPr>
      <w:r>
        <w:t xml:space="preserve">The </w:t>
      </w:r>
      <w:r w:rsidRPr="00713B59">
        <w:rPr>
          <w:b/>
        </w:rPr>
        <w:t>‘determined amount’ (</w:t>
      </w:r>
      <w:r w:rsidR="0011773A">
        <w:rPr>
          <w:b/>
        </w:rPr>
        <w:t>100</w:t>
      </w:r>
      <w:r w:rsidRPr="00713B59">
        <w:rPr>
          <w:b/>
        </w:rPr>
        <w:t xml:space="preserve"> </w:t>
      </w:r>
      <w:proofErr w:type="spellStart"/>
      <w:r w:rsidRPr="00713B59">
        <w:rPr>
          <w:b/>
        </w:rPr>
        <w:t>tonnes</w:t>
      </w:r>
      <w:proofErr w:type="spellEnd"/>
      <w:r w:rsidRPr="00713B59">
        <w:rPr>
          <w:b/>
        </w:rPr>
        <w:t>)</w:t>
      </w:r>
      <w:r>
        <w:t xml:space="preserve"> is the maximum quota amount that can be taken in excess of your holdings regardless of the percentage, or size of your holding.</w:t>
      </w:r>
    </w:p>
    <w:p w14:paraId="26EF2704" w14:textId="77777777" w:rsidR="004C66F2" w:rsidRPr="00713B59" w:rsidRDefault="004C66F2" w:rsidP="00713B59">
      <w:pPr>
        <w:pStyle w:val="ListParagraph"/>
        <w:numPr>
          <w:ilvl w:val="0"/>
          <w:numId w:val="15"/>
        </w:numPr>
        <w:spacing w:after="240"/>
        <w:jc w:val="both"/>
        <w:rPr>
          <w:rFonts w:ascii="Calibri" w:hAnsi="Calibri"/>
          <w:szCs w:val="22"/>
          <w:lang w:val="en-AU"/>
        </w:rPr>
      </w:pPr>
      <w:r>
        <w:t xml:space="preserve">It should be noted that the ‘determined percentage’ and ‘determined amount’ are used to work out the ‘calculated excess’ for the holder of an SFR. The </w:t>
      </w:r>
      <w:r w:rsidRPr="00713B59">
        <w:rPr>
          <w:b/>
        </w:rPr>
        <w:t xml:space="preserve">‘calculated excess’ must always be the lesser of either the ‘determined percentage’ or the ‘determined amount’. </w:t>
      </w:r>
    </w:p>
    <w:p w14:paraId="3A52AD85" w14:textId="3FB882B8" w:rsidR="004C66F2" w:rsidRPr="00713B59" w:rsidRDefault="004C66F2" w:rsidP="00713B59">
      <w:pPr>
        <w:pStyle w:val="ListParagraph"/>
        <w:numPr>
          <w:ilvl w:val="0"/>
          <w:numId w:val="15"/>
        </w:numPr>
        <w:jc w:val="both"/>
        <w:rPr>
          <w:rFonts w:ascii="Calibri" w:hAnsi="Calibri"/>
          <w:szCs w:val="22"/>
          <w:lang w:val="en-AU"/>
        </w:rPr>
      </w:pPr>
      <w:r>
        <w:t xml:space="preserve">The </w:t>
      </w:r>
      <w:r w:rsidRPr="00713B59">
        <w:rPr>
          <w:b/>
        </w:rPr>
        <w:t xml:space="preserve">‘determined additional weight’ (2 </w:t>
      </w:r>
      <w:proofErr w:type="spellStart"/>
      <w:r w:rsidRPr="00713B59">
        <w:rPr>
          <w:b/>
        </w:rPr>
        <w:t>tonnes</w:t>
      </w:r>
      <w:proofErr w:type="spellEnd"/>
      <w:r w:rsidRPr="00713B59">
        <w:rPr>
          <w:b/>
        </w:rPr>
        <w:t>)</w:t>
      </w:r>
      <w:r>
        <w:t xml:space="preserve"> is the weight of SBT quota that can be taken above the ‘calculated excess’. This is deducted in the following season at a rate of 2:1.</w:t>
      </w:r>
    </w:p>
    <w:p w14:paraId="247BA483" w14:textId="0A665523" w:rsidR="004C66F2" w:rsidRPr="00E75C96" w:rsidRDefault="00E75C96" w:rsidP="00713B59">
      <w:pPr>
        <w:spacing w:after="0"/>
        <w:jc w:val="both"/>
      </w:pPr>
      <w:r w:rsidRPr="00713B59">
        <w:t>You must keep track of your catch and quota and ensure you reconcile your quota holdings prior to the due date</w:t>
      </w:r>
      <w:r>
        <w:t>.</w:t>
      </w:r>
    </w:p>
    <w:p w14:paraId="16075630" w14:textId="77777777" w:rsidR="00C31BA7" w:rsidRPr="00713B59" w:rsidRDefault="00C31BA7" w:rsidP="00C31BA7">
      <w:pPr>
        <w:pStyle w:val="Heading3"/>
        <w:jc w:val="both"/>
        <w:rPr>
          <w:rFonts w:eastAsiaTheme="majorEastAsia" w:cstheme="majorHAnsi"/>
          <w:color w:val="093E52"/>
          <w:spacing w:val="-4"/>
          <w:sz w:val="28"/>
          <w:szCs w:val="28"/>
          <w:lang w:val="en-AU"/>
        </w:rPr>
      </w:pPr>
      <w:r w:rsidRPr="00713B59">
        <w:rPr>
          <w:rFonts w:eastAsiaTheme="majorEastAsia" w:cstheme="majorHAnsi"/>
          <w:color w:val="093E52"/>
          <w:spacing w:val="-4"/>
          <w:sz w:val="28"/>
          <w:szCs w:val="28"/>
          <w:lang w:val="en-AU"/>
        </w:rPr>
        <w:t>Logbook Recording</w:t>
      </w:r>
    </w:p>
    <w:p w14:paraId="32821FEB" w14:textId="0C161876" w:rsidR="00BD3437" w:rsidRDefault="00A77709" w:rsidP="00C31BA7">
      <w:pPr>
        <w:jc w:val="both"/>
      </w:pPr>
      <w:r>
        <w:t>Boats</w:t>
      </w:r>
      <w:r w:rsidRPr="00CD2A6C">
        <w:t xml:space="preserve"> </w:t>
      </w:r>
      <w:r w:rsidR="00C31BA7" w:rsidRPr="00CD2A6C">
        <w:t>that catch SBT using longline or minor line methods are required to complete the</w:t>
      </w:r>
      <w:r w:rsidR="00C11B62">
        <w:t xml:space="preserve"> appropriate e-Log or hard copy daily fishing l</w:t>
      </w:r>
      <w:r w:rsidR="00BD3437">
        <w:t>og</w:t>
      </w:r>
      <w:r w:rsidR="00C31BA7">
        <w:t xml:space="preserve"> to r</w:t>
      </w:r>
      <w:r w:rsidR="00C31BA7" w:rsidRPr="00CD2A6C">
        <w:t xml:space="preserve">ecord their </w:t>
      </w:r>
      <w:r w:rsidR="00C31BA7">
        <w:t xml:space="preserve">retained </w:t>
      </w:r>
      <w:r w:rsidR="00C31BA7" w:rsidRPr="00CD2A6C">
        <w:t xml:space="preserve">SBT. </w:t>
      </w:r>
    </w:p>
    <w:p w14:paraId="450F41DA" w14:textId="63E04570" w:rsidR="00C31BA7" w:rsidRDefault="00C11B62" w:rsidP="00C31BA7">
      <w:pPr>
        <w:jc w:val="both"/>
      </w:pPr>
      <w:r>
        <w:t xml:space="preserve">For more information on </w:t>
      </w:r>
      <w:proofErr w:type="gramStart"/>
      <w:r>
        <w:t>logbooks</w:t>
      </w:r>
      <w:proofErr w:type="gramEnd"/>
      <w:r>
        <w:t xml:space="preserve"> please call the Licensing Manager </w:t>
      </w:r>
      <w:r w:rsidR="00C31BA7" w:rsidRPr="00CD2A6C">
        <w:t>Anne Shepherd on</w:t>
      </w:r>
      <w:r w:rsidR="00E75C96">
        <w:t xml:space="preserve"> </w:t>
      </w:r>
      <w:r w:rsidR="00A05AA2">
        <w:t>(</w:t>
      </w:r>
      <w:r w:rsidR="00C31BA7" w:rsidRPr="00CD2A6C">
        <w:t>02</w:t>
      </w:r>
      <w:r w:rsidR="00A05AA2">
        <w:t>)</w:t>
      </w:r>
      <w:r w:rsidR="00C31BA7" w:rsidRPr="00CD2A6C">
        <w:t xml:space="preserve"> 6225 5361.</w:t>
      </w:r>
    </w:p>
    <w:p w14:paraId="755E2CF9" w14:textId="77777777" w:rsidR="007F25C1" w:rsidRPr="00713B59" w:rsidRDefault="007F25C1" w:rsidP="007F25C1">
      <w:pPr>
        <w:pStyle w:val="Heading3"/>
        <w:jc w:val="both"/>
        <w:rPr>
          <w:rFonts w:eastAsiaTheme="majorEastAsia" w:cstheme="majorHAnsi"/>
          <w:color w:val="093E52"/>
          <w:spacing w:val="-4"/>
          <w:sz w:val="28"/>
          <w:szCs w:val="28"/>
          <w:lang w:val="en-AU"/>
        </w:rPr>
      </w:pPr>
      <w:r w:rsidRPr="00713B59">
        <w:rPr>
          <w:rFonts w:eastAsiaTheme="majorEastAsia" w:cstheme="majorHAnsi"/>
          <w:color w:val="093E52"/>
          <w:spacing w:val="-4"/>
          <w:sz w:val="28"/>
          <w:szCs w:val="28"/>
          <w:lang w:val="en-AU"/>
        </w:rPr>
        <w:t>Catch Disposal Record</w:t>
      </w:r>
    </w:p>
    <w:p w14:paraId="3C5C30F2" w14:textId="070A7A5B" w:rsidR="002E6FED" w:rsidRDefault="007F25C1" w:rsidP="002E6FED">
      <w:pPr>
        <w:spacing w:after="0"/>
        <w:jc w:val="both"/>
      </w:pPr>
      <w:r>
        <w:t>Boat</w:t>
      </w:r>
      <w:r w:rsidRPr="00CD2A6C">
        <w:t>s that catch SBT using longline or minor line methods are</w:t>
      </w:r>
      <w:r w:rsidR="00477B97">
        <w:t xml:space="preserve"> also</w:t>
      </w:r>
      <w:r w:rsidRPr="00CD2A6C">
        <w:t xml:space="preserve"> required under their SFR conditions to </w:t>
      </w:r>
      <w:r w:rsidRPr="007F25C1">
        <w:rPr>
          <w:szCs w:val="22"/>
        </w:rPr>
        <w:t xml:space="preserve">complete the </w:t>
      </w:r>
      <w:r w:rsidRPr="007F25C1">
        <w:rPr>
          <w:rFonts w:cs="Arial"/>
          <w:szCs w:val="22"/>
        </w:rPr>
        <w:t>PT02B</w:t>
      </w:r>
      <w:r w:rsidRPr="007F25C1">
        <w:rPr>
          <w:rFonts w:cs="Arial"/>
          <w:color w:val="000080"/>
          <w:szCs w:val="22"/>
        </w:rPr>
        <w:t xml:space="preserve"> </w:t>
      </w:r>
      <w:r w:rsidR="00033F2B">
        <w:rPr>
          <w:szCs w:val="22"/>
        </w:rPr>
        <w:t>Commonwealth Pelagic Catch Disposal Record</w:t>
      </w:r>
      <w:r w:rsidRPr="00CD2A6C">
        <w:t xml:space="preserve"> to record their landed SBT. </w:t>
      </w:r>
      <w:r w:rsidRPr="007F25C1">
        <w:rPr>
          <w:szCs w:val="22"/>
        </w:rPr>
        <w:t xml:space="preserve">The </w:t>
      </w:r>
      <w:r w:rsidRPr="007F25C1">
        <w:rPr>
          <w:rFonts w:cs="Arial"/>
          <w:szCs w:val="22"/>
        </w:rPr>
        <w:t>PT02B</w:t>
      </w:r>
      <w:r w:rsidRPr="007F25C1">
        <w:rPr>
          <w:szCs w:val="22"/>
        </w:rPr>
        <w:t xml:space="preserve"> should</w:t>
      </w:r>
      <w:r w:rsidRPr="00CD2A6C">
        <w:t xml:space="preserve"> be completed in accordance with the instructions at the start of the book. This book </w:t>
      </w:r>
      <w:proofErr w:type="gramStart"/>
      <w:r w:rsidRPr="00CD2A6C">
        <w:t>can be obtained</w:t>
      </w:r>
      <w:proofErr w:type="gramEnd"/>
      <w:r w:rsidRPr="00CD2A6C">
        <w:t xml:space="preserve"> by contacting Anne Shepherd at AFMA on </w:t>
      </w:r>
      <w:r w:rsidR="00E75C96">
        <w:t>(</w:t>
      </w:r>
      <w:r w:rsidRPr="00CD2A6C">
        <w:t>02</w:t>
      </w:r>
      <w:r w:rsidR="00E75C96">
        <w:t>)</w:t>
      </w:r>
      <w:r w:rsidRPr="00CD2A6C">
        <w:t xml:space="preserve"> 6225 5361.</w:t>
      </w:r>
    </w:p>
    <w:p w14:paraId="71BD4EF9" w14:textId="45071779" w:rsidR="007F25C1" w:rsidRDefault="00477B97" w:rsidP="007F25C1">
      <w:pPr>
        <w:jc w:val="both"/>
      </w:pPr>
      <w:r>
        <w:t>All b</w:t>
      </w:r>
      <w:r w:rsidR="007F25C1" w:rsidRPr="008D4D47">
        <w:t>oats that catch SBT are required to comply with the CCSBT CDS</w:t>
      </w:r>
      <w:r>
        <w:t>.</w:t>
      </w:r>
      <w:r w:rsidR="000101C1" w:rsidRPr="008D4D47">
        <w:t xml:space="preserve"> </w:t>
      </w:r>
      <w:r w:rsidR="007F25C1" w:rsidRPr="008D4D47">
        <w:t xml:space="preserve">This includes tagging, weighing and measuring all whole fish and completing the Catch Tagging Form </w:t>
      </w:r>
      <w:r w:rsidR="007F25C1" w:rsidRPr="00E75C96">
        <w:t>(CTAU02</w:t>
      </w:r>
      <w:r w:rsidR="00A50139" w:rsidRPr="00E75C96">
        <w:t>A</w:t>
      </w:r>
      <w:r w:rsidR="007F25C1" w:rsidRPr="00E75C96">
        <w:t>).  A Catch</w:t>
      </w:r>
      <w:r w:rsidR="007F25C1" w:rsidRPr="008D4D47">
        <w:t xml:space="preserve"> Monitoring </w:t>
      </w:r>
      <w:r w:rsidR="007F25C1" w:rsidRPr="00E75C96">
        <w:t>Form (CMAU02</w:t>
      </w:r>
      <w:r w:rsidR="00763CAB" w:rsidRPr="00713B59">
        <w:t>C</w:t>
      </w:r>
      <w:r w:rsidR="007F25C1" w:rsidRPr="00E75C96">
        <w:t>) must</w:t>
      </w:r>
      <w:r w:rsidR="007F25C1" w:rsidRPr="008D4D47">
        <w:t xml:space="preserve"> also be completed and sent with all SBT regardless of whether the fish are sold domestically or exported.  For further information on the </w:t>
      </w:r>
      <w:proofErr w:type="gramStart"/>
      <w:r w:rsidR="007F25C1" w:rsidRPr="008D4D47">
        <w:t>CDS</w:t>
      </w:r>
      <w:proofErr w:type="gramEnd"/>
      <w:r w:rsidR="007F25C1" w:rsidRPr="008D4D47">
        <w:t xml:space="preserve"> please refer to the fact sheet at </w:t>
      </w:r>
      <w:r w:rsidR="007F25C1" w:rsidRPr="008D4D47">
        <w:rPr>
          <w:b/>
        </w:rPr>
        <w:t>Attachment 1</w:t>
      </w:r>
      <w:r w:rsidR="007F25C1" w:rsidRPr="008D4D47">
        <w:t xml:space="preserve"> or contact Matt</w:t>
      </w:r>
      <w:r w:rsidR="000A0595">
        <w:t xml:space="preserve"> </w:t>
      </w:r>
      <w:r w:rsidR="007F25C1" w:rsidRPr="008D4D47">
        <w:t xml:space="preserve">Daniel on </w:t>
      </w:r>
      <w:r w:rsidR="00A05AA2" w:rsidRPr="008D4D47">
        <w:t>(02)</w:t>
      </w:r>
      <w:r w:rsidR="007F25C1" w:rsidRPr="008D4D47">
        <w:t xml:space="preserve"> 6225 5338.</w:t>
      </w:r>
      <w:r w:rsidR="007F25C1">
        <w:t xml:space="preserve"> </w:t>
      </w:r>
    </w:p>
    <w:p w14:paraId="4C030D69" w14:textId="53499B62" w:rsidR="002E6FED" w:rsidRDefault="002E6FED" w:rsidP="00C31BA7">
      <w:pPr>
        <w:pStyle w:val="Heading3"/>
        <w:jc w:val="both"/>
        <w:rPr>
          <w:rFonts w:eastAsiaTheme="majorEastAsia" w:cstheme="majorHAnsi"/>
          <w:color w:val="093E52"/>
          <w:spacing w:val="-4"/>
          <w:sz w:val="28"/>
          <w:szCs w:val="28"/>
          <w:lang w:val="en-AU"/>
        </w:rPr>
      </w:pPr>
    </w:p>
    <w:p w14:paraId="49DAE866" w14:textId="6E127D2C" w:rsidR="002E6FED" w:rsidRDefault="002E6FED" w:rsidP="002E6FED">
      <w:pPr>
        <w:rPr>
          <w:rFonts w:eastAsiaTheme="majorEastAsia"/>
          <w:lang w:val="en-AU"/>
        </w:rPr>
      </w:pPr>
    </w:p>
    <w:p w14:paraId="5659054F" w14:textId="302D7926" w:rsidR="002E6FED" w:rsidRDefault="002E6FED" w:rsidP="002E6FED">
      <w:pPr>
        <w:rPr>
          <w:rFonts w:eastAsiaTheme="majorEastAsia"/>
          <w:lang w:val="en-AU"/>
        </w:rPr>
      </w:pPr>
    </w:p>
    <w:p w14:paraId="5B8D6B4A" w14:textId="77777777" w:rsidR="002E6FED" w:rsidRPr="002E6FED" w:rsidRDefault="002E6FED" w:rsidP="002E6FED">
      <w:pPr>
        <w:rPr>
          <w:rFonts w:eastAsiaTheme="majorEastAsia"/>
          <w:lang w:val="en-AU"/>
        </w:rPr>
      </w:pPr>
    </w:p>
    <w:p w14:paraId="5719F5C5" w14:textId="77777777" w:rsidR="00956914" w:rsidRDefault="00956914" w:rsidP="00C31BA7">
      <w:pPr>
        <w:pStyle w:val="Heading3"/>
        <w:jc w:val="both"/>
        <w:rPr>
          <w:rFonts w:eastAsiaTheme="majorEastAsia" w:cstheme="majorHAnsi"/>
          <w:color w:val="093E52"/>
          <w:spacing w:val="-4"/>
          <w:sz w:val="28"/>
          <w:szCs w:val="28"/>
          <w:lang w:val="en-AU"/>
        </w:rPr>
      </w:pPr>
    </w:p>
    <w:p w14:paraId="068BAB62" w14:textId="50047C1B" w:rsidR="00C31BA7" w:rsidRPr="00713B59" w:rsidRDefault="00C31BA7" w:rsidP="00C31BA7">
      <w:pPr>
        <w:pStyle w:val="Heading3"/>
        <w:jc w:val="both"/>
        <w:rPr>
          <w:rFonts w:eastAsiaTheme="majorEastAsia" w:cstheme="majorHAnsi"/>
          <w:color w:val="093E52"/>
          <w:spacing w:val="-4"/>
          <w:sz w:val="28"/>
          <w:szCs w:val="28"/>
          <w:lang w:val="en-AU"/>
        </w:rPr>
      </w:pPr>
      <w:r w:rsidRPr="00713B59">
        <w:rPr>
          <w:rFonts w:eastAsiaTheme="majorEastAsia" w:cstheme="majorHAnsi"/>
          <w:color w:val="093E52"/>
          <w:spacing w:val="-4"/>
          <w:sz w:val="28"/>
          <w:szCs w:val="28"/>
          <w:lang w:val="en-AU"/>
        </w:rPr>
        <w:t xml:space="preserve">Northern Bluefin Tuna </w:t>
      </w:r>
    </w:p>
    <w:p w14:paraId="373A8B12" w14:textId="0E8B49B5" w:rsidR="008D0429" w:rsidRPr="008D0429" w:rsidRDefault="008D0429" w:rsidP="008D0429">
      <w:pPr>
        <w:jc w:val="both"/>
        <w:rPr>
          <w:lang w:val="en-AU"/>
        </w:rPr>
      </w:pPr>
      <w:r w:rsidRPr="008D0429">
        <w:rPr>
          <w:lang w:val="en-AU"/>
        </w:rPr>
        <w:t xml:space="preserve">If the holder takes a Northern Pacific Bluefin Tuna then they must: </w:t>
      </w:r>
    </w:p>
    <w:p w14:paraId="5BF5FB6B" w14:textId="289AB940" w:rsidR="008D0429" w:rsidRPr="008D0429" w:rsidRDefault="008D0429" w:rsidP="008D0429">
      <w:pPr>
        <w:jc w:val="both"/>
        <w:rPr>
          <w:lang w:val="en-AU"/>
        </w:rPr>
      </w:pPr>
      <w:r w:rsidRPr="008D0429">
        <w:rPr>
          <w:lang w:val="en-AU"/>
        </w:rPr>
        <w:t xml:space="preserve">(a)  Report </w:t>
      </w:r>
      <w:r w:rsidR="00A05AA2">
        <w:rPr>
          <w:lang w:val="en-AU"/>
        </w:rPr>
        <w:t xml:space="preserve">the following information </w:t>
      </w:r>
      <w:r w:rsidRPr="008D0429">
        <w:rPr>
          <w:lang w:val="en-AU"/>
        </w:rPr>
        <w:t xml:space="preserve">to AFMA </w:t>
      </w:r>
      <w:r w:rsidR="000A0595">
        <w:rPr>
          <w:lang w:val="en-AU"/>
        </w:rPr>
        <w:t>by</w:t>
      </w:r>
      <w:r w:rsidRPr="008D0429">
        <w:rPr>
          <w:lang w:val="en-AU"/>
        </w:rPr>
        <w:t xml:space="preserve"> email </w:t>
      </w:r>
      <w:r w:rsidR="000A0595">
        <w:rPr>
          <w:lang w:val="en-AU"/>
        </w:rPr>
        <w:t xml:space="preserve">to </w:t>
      </w:r>
      <w:hyperlink r:id="rId11" w:history="1">
        <w:r w:rsidR="00A05AA2" w:rsidRPr="003A18EF">
          <w:rPr>
            <w:rStyle w:val="Hyperlink"/>
            <w:lang w:val="en-AU"/>
          </w:rPr>
          <w:t>northernbluefin@afma.gov.au</w:t>
        </w:r>
      </w:hyperlink>
      <w:r w:rsidR="00A05AA2">
        <w:rPr>
          <w:lang w:val="en-AU"/>
        </w:rPr>
        <w:t xml:space="preserve"> </w:t>
      </w:r>
      <w:r w:rsidRPr="008D0429">
        <w:rPr>
          <w:lang w:val="en-AU"/>
        </w:rPr>
        <w:t xml:space="preserve">(or to fax </w:t>
      </w:r>
      <w:r w:rsidR="00A05AA2">
        <w:rPr>
          <w:lang w:val="en-AU"/>
        </w:rPr>
        <w:t>(</w:t>
      </w:r>
      <w:r w:rsidRPr="008D0429">
        <w:rPr>
          <w:lang w:val="en-AU"/>
        </w:rPr>
        <w:t>02</w:t>
      </w:r>
      <w:r w:rsidR="00A05AA2">
        <w:rPr>
          <w:lang w:val="en-AU"/>
        </w:rPr>
        <w:t>)</w:t>
      </w:r>
      <w:r w:rsidRPr="008D0429">
        <w:rPr>
          <w:lang w:val="en-AU"/>
        </w:rPr>
        <w:t xml:space="preserve"> 6225 5440 if email is not possible) at least one hour prior to the boat mooring or anchoring at port:</w:t>
      </w:r>
    </w:p>
    <w:p w14:paraId="06BB1576" w14:textId="77777777" w:rsidR="008D0429" w:rsidRPr="008D0429" w:rsidRDefault="008D0429" w:rsidP="009A5F01">
      <w:pPr>
        <w:spacing w:after="0"/>
        <w:ind w:firstLine="284"/>
        <w:jc w:val="both"/>
        <w:rPr>
          <w:lang w:val="en-AU"/>
        </w:rPr>
      </w:pPr>
      <w:proofErr w:type="spellStart"/>
      <w:r w:rsidRPr="008D0429">
        <w:rPr>
          <w:lang w:val="en-AU"/>
        </w:rPr>
        <w:t>i</w:t>
      </w:r>
      <w:proofErr w:type="spellEnd"/>
      <w:r w:rsidRPr="008D0429">
        <w:rPr>
          <w:lang w:val="en-AU"/>
        </w:rPr>
        <w:t>.    NBT/SBT report;</w:t>
      </w:r>
    </w:p>
    <w:p w14:paraId="5232FE52" w14:textId="77777777" w:rsidR="008D0429" w:rsidRPr="008D0429" w:rsidRDefault="008D0429" w:rsidP="009A5F01">
      <w:pPr>
        <w:spacing w:before="60" w:after="0"/>
        <w:ind w:firstLine="284"/>
        <w:jc w:val="both"/>
        <w:rPr>
          <w:lang w:val="en-AU"/>
        </w:rPr>
      </w:pPr>
      <w:r w:rsidRPr="008D0429">
        <w:rPr>
          <w:lang w:val="en-AU"/>
        </w:rPr>
        <w:t xml:space="preserve">ii.   </w:t>
      </w:r>
      <w:proofErr w:type="gramStart"/>
      <w:r w:rsidRPr="008D0429">
        <w:rPr>
          <w:lang w:val="en-AU"/>
        </w:rPr>
        <w:t>the</w:t>
      </w:r>
      <w:proofErr w:type="gramEnd"/>
      <w:r w:rsidRPr="008D0429">
        <w:rPr>
          <w:lang w:val="en-AU"/>
        </w:rPr>
        <w:t xml:space="preserve"> name of the boat;</w:t>
      </w:r>
    </w:p>
    <w:p w14:paraId="0953814F" w14:textId="77777777" w:rsidR="008D0429" w:rsidRPr="008D0429" w:rsidRDefault="008D0429" w:rsidP="009A5F01">
      <w:pPr>
        <w:spacing w:before="60" w:after="0"/>
        <w:ind w:firstLine="284"/>
        <w:jc w:val="both"/>
        <w:rPr>
          <w:lang w:val="en-AU"/>
        </w:rPr>
      </w:pPr>
      <w:r w:rsidRPr="008D0429">
        <w:rPr>
          <w:lang w:val="en-AU"/>
        </w:rPr>
        <w:t>iii</w:t>
      </w:r>
      <w:proofErr w:type="gramStart"/>
      <w:r w:rsidRPr="008D0429">
        <w:rPr>
          <w:lang w:val="en-AU"/>
        </w:rPr>
        <w:t>.  distinguishing</w:t>
      </w:r>
      <w:proofErr w:type="gramEnd"/>
      <w:r w:rsidRPr="008D0429">
        <w:rPr>
          <w:lang w:val="en-AU"/>
        </w:rPr>
        <w:t xml:space="preserve"> symbol of the boat;</w:t>
      </w:r>
    </w:p>
    <w:p w14:paraId="63946E4B" w14:textId="77777777" w:rsidR="008D0429" w:rsidRPr="008D0429" w:rsidRDefault="008D0429" w:rsidP="009A5F01">
      <w:pPr>
        <w:spacing w:before="60" w:after="0"/>
        <w:ind w:firstLine="284"/>
        <w:jc w:val="both"/>
        <w:rPr>
          <w:lang w:val="en-AU"/>
        </w:rPr>
      </w:pPr>
      <w:r w:rsidRPr="008D0429">
        <w:rPr>
          <w:lang w:val="en-AU"/>
        </w:rPr>
        <w:t>iv</w:t>
      </w:r>
      <w:proofErr w:type="gramStart"/>
      <w:r w:rsidRPr="008D0429">
        <w:rPr>
          <w:lang w:val="en-AU"/>
        </w:rPr>
        <w:t>.  port</w:t>
      </w:r>
      <w:proofErr w:type="gramEnd"/>
      <w:r w:rsidRPr="008D0429">
        <w:rPr>
          <w:lang w:val="en-AU"/>
        </w:rPr>
        <w:t xml:space="preserve"> of landing;</w:t>
      </w:r>
    </w:p>
    <w:p w14:paraId="50580EBC" w14:textId="77777777" w:rsidR="008D0429" w:rsidRPr="008D0429" w:rsidRDefault="008D0429" w:rsidP="009A5F01">
      <w:pPr>
        <w:spacing w:before="60" w:after="0"/>
        <w:ind w:firstLine="284"/>
        <w:jc w:val="both"/>
        <w:rPr>
          <w:lang w:val="en-AU"/>
        </w:rPr>
      </w:pPr>
      <w:proofErr w:type="gramStart"/>
      <w:r w:rsidRPr="008D0429">
        <w:rPr>
          <w:lang w:val="en-AU"/>
        </w:rPr>
        <w:t>v</w:t>
      </w:r>
      <w:proofErr w:type="gramEnd"/>
      <w:r w:rsidRPr="008D0429">
        <w:rPr>
          <w:lang w:val="en-AU"/>
        </w:rPr>
        <w:t>.   date and time of landing;</w:t>
      </w:r>
    </w:p>
    <w:p w14:paraId="5D3A13D1" w14:textId="77777777" w:rsidR="008D0429" w:rsidRPr="008D0429" w:rsidRDefault="008D0429" w:rsidP="009A5F01">
      <w:pPr>
        <w:spacing w:before="60" w:after="0"/>
        <w:ind w:firstLine="284"/>
        <w:jc w:val="both"/>
        <w:rPr>
          <w:lang w:val="en-AU"/>
        </w:rPr>
      </w:pPr>
      <w:r w:rsidRPr="008D0429">
        <w:rPr>
          <w:lang w:val="en-AU"/>
        </w:rPr>
        <w:t>vi</w:t>
      </w:r>
      <w:proofErr w:type="gramStart"/>
      <w:r w:rsidRPr="008D0429">
        <w:rPr>
          <w:lang w:val="en-AU"/>
        </w:rPr>
        <w:t>.  number</w:t>
      </w:r>
      <w:proofErr w:type="gramEnd"/>
      <w:r w:rsidRPr="008D0429">
        <w:rPr>
          <w:lang w:val="en-AU"/>
        </w:rPr>
        <w:t xml:space="preserve"> and weight of Northern Pacific Bluefin Tuna on board; </w:t>
      </w:r>
    </w:p>
    <w:p w14:paraId="4BCF917E" w14:textId="77777777" w:rsidR="008D0429" w:rsidRPr="008D0429" w:rsidRDefault="008D0429" w:rsidP="005C1CDE">
      <w:pPr>
        <w:spacing w:before="60" w:after="0"/>
        <w:ind w:firstLine="284"/>
        <w:jc w:val="both"/>
        <w:rPr>
          <w:lang w:val="en-AU"/>
        </w:rPr>
      </w:pPr>
    </w:p>
    <w:p w14:paraId="750D59C6" w14:textId="77777777" w:rsidR="008D0429" w:rsidRPr="008D0429" w:rsidRDefault="008D0429" w:rsidP="008D0429">
      <w:pPr>
        <w:jc w:val="both"/>
        <w:rPr>
          <w:lang w:val="en-AU"/>
        </w:rPr>
      </w:pPr>
      <w:r w:rsidRPr="008D0429">
        <w:rPr>
          <w:lang w:val="en-AU"/>
        </w:rPr>
        <w:t>(b)  Determine whether the fish is a Northern Bluefin or Southern Bluefin:</w:t>
      </w:r>
    </w:p>
    <w:p w14:paraId="1C39FA51" w14:textId="77777777" w:rsidR="008D0429" w:rsidRPr="008D0429" w:rsidRDefault="008D0429" w:rsidP="009A5F01">
      <w:pPr>
        <w:ind w:left="720" w:hanging="294"/>
        <w:jc w:val="both"/>
        <w:rPr>
          <w:lang w:val="en-AU"/>
        </w:rPr>
      </w:pPr>
      <w:proofErr w:type="spellStart"/>
      <w:r w:rsidRPr="008D0429">
        <w:rPr>
          <w:lang w:val="en-AU"/>
        </w:rPr>
        <w:t>i</w:t>
      </w:r>
      <w:proofErr w:type="spellEnd"/>
      <w:r w:rsidRPr="008D0429">
        <w:rPr>
          <w:lang w:val="en-AU"/>
        </w:rPr>
        <w:t>.    if the Bluefin Tuna was taken north of 28 degrees south or was greater than 220cm fork length, it may be deemed to be a Northern Bluefin Tuna; or</w:t>
      </w:r>
    </w:p>
    <w:p w14:paraId="7744B2CA" w14:textId="77777777" w:rsidR="008D0429" w:rsidRPr="008D0429" w:rsidRDefault="008D0429" w:rsidP="009A5F01">
      <w:pPr>
        <w:ind w:left="720" w:hanging="294"/>
        <w:jc w:val="both"/>
        <w:rPr>
          <w:lang w:val="en-AU"/>
        </w:rPr>
      </w:pPr>
      <w:r w:rsidRPr="008D0429">
        <w:rPr>
          <w:lang w:val="en-AU"/>
        </w:rPr>
        <w:t xml:space="preserve">ii.   </w:t>
      </w:r>
      <w:proofErr w:type="gramStart"/>
      <w:r w:rsidRPr="008D0429">
        <w:rPr>
          <w:lang w:val="en-AU"/>
        </w:rPr>
        <w:t>if</w:t>
      </w:r>
      <w:proofErr w:type="gramEnd"/>
      <w:r w:rsidRPr="008D0429">
        <w:rPr>
          <w:lang w:val="en-AU"/>
        </w:rPr>
        <w:t xml:space="preserve"> the Bluefin Tuna was taken south of 28 degrees south, between 1 January and 1 May and was greater than 200cm, it may be deemed to be a Northern Bluefin Tuna; or</w:t>
      </w:r>
    </w:p>
    <w:p w14:paraId="218BE685" w14:textId="77777777" w:rsidR="008D0429" w:rsidRPr="008D0429" w:rsidRDefault="008D0429" w:rsidP="009A5F01">
      <w:pPr>
        <w:ind w:left="720" w:hanging="294"/>
        <w:jc w:val="both"/>
        <w:rPr>
          <w:lang w:val="en-AU"/>
        </w:rPr>
      </w:pPr>
      <w:r w:rsidRPr="008D0429">
        <w:rPr>
          <w:lang w:val="en-AU"/>
        </w:rPr>
        <w:t>iii</w:t>
      </w:r>
      <w:proofErr w:type="gramStart"/>
      <w:r w:rsidRPr="008D0429">
        <w:rPr>
          <w:lang w:val="en-AU"/>
        </w:rPr>
        <w:t>.  if</w:t>
      </w:r>
      <w:proofErr w:type="gramEnd"/>
      <w:r w:rsidRPr="008D0429">
        <w:rPr>
          <w:lang w:val="en-AU"/>
        </w:rPr>
        <w:t xml:space="preserve"> the Bluefin cannot be deemed a Northern Bluefin in part (b)(</w:t>
      </w:r>
      <w:proofErr w:type="spellStart"/>
      <w:r w:rsidRPr="008D0429">
        <w:rPr>
          <w:lang w:val="en-AU"/>
        </w:rPr>
        <w:t>i</w:t>
      </w:r>
      <w:proofErr w:type="spellEnd"/>
      <w:r w:rsidRPr="008D0429">
        <w:rPr>
          <w:lang w:val="en-AU"/>
        </w:rPr>
        <w:t>) or (b)(ii) the holder must;</w:t>
      </w:r>
    </w:p>
    <w:p w14:paraId="0F174EF7" w14:textId="77777777" w:rsidR="008D0429" w:rsidRPr="008D0429" w:rsidRDefault="00F34CF2" w:rsidP="009A5F01">
      <w:pPr>
        <w:ind w:left="709"/>
        <w:jc w:val="both"/>
        <w:rPr>
          <w:lang w:val="en-AU"/>
        </w:rPr>
      </w:pPr>
      <w:proofErr w:type="gramStart"/>
      <w:r>
        <w:rPr>
          <w:lang w:val="en-AU"/>
        </w:rPr>
        <w:t xml:space="preserve">a.  </w:t>
      </w:r>
      <w:r w:rsidR="008D0429" w:rsidRPr="008D0429">
        <w:rPr>
          <w:lang w:val="en-AU"/>
        </w:rPr>
        <w:t>Obtain</w:t>
      </w:r>
      <w:proofErr w:type="gramEnd"/>
      <w:r w:rsidR="008D0429" w:rsidRPr="008D0429">
        <w:rPr>
          <w:lang w:val="en-AU"/>
        </w:rPr>
        <w:t xml:space="preserve"> genetic testing showing that the fish in question is a Northern Bluefin (AFMA will then deem the fish a Northern Bluefin); or</w:t>
      </w:r>
    </w:p>
    <w:p w14:paraId="0C3D1A9F" w14:textId="32CCAA96" w:rsidR="008D0429" w:rsidRPr="008D0429" w:rsidRDefault="00F34CF2" w:rsidP="009A5F01">
      <w:pPr>
        <w:ind w:left="709"/>
        <w:jc w:val="both"/>
        <w:rPr>
          <w:lang w:val="en-AU"/>
        </w:rPr>
      </w:pPr>
      <w:proofErr w:type="gramStart"/>
      <w:r>
        <w:rPr>
          <w:lang w:val="en-AU"/>
        </w:rPr>
        <w:t xml:space="preserve">b.  </w:t>
      </w:r>
      <w:r w:rsidR="008D0429" w:rsidRPr="008D0429">
        <w:rPr>
          <w:lang w:val="en-AU"/>
        </w:rPr>
        <w:t xml:space="preserve">For fish exported to the Tokyo Metropolitan Central Wholesale Market </w:t>
      </w:r>
      <w:r w:rsidR="000D5E67">
        <w:rPr>
          <w:lang w:val="en-AU"/>
        </w:rPr>
        <w:t>(</w:t>
      </w:r>
      <w:r w:rsidR="000D5E67" w:rsidRPr="005C1CDE">
        <w:rPr>
          <w:lang w:val="en-AU"/>
        </w:rPr>
        <w:t xml:space="preserve">Toyosu </w:t>
      </w:r>
      <w:r w:rsidR="000D5E67" w:rsidRPr="005C1CDE">
        <w:rPr>
          <w:bCs/>
          <w:lang w:val="en-AU"/>
        </w:rPr>
        <w:t>Market)</w:t>
      </w:r>
      <w:r w:rsidR="000B68A1" w:rsidRPr="005C1CDE">
        <w:rPr>
          <w:lang w:val="en-AU"/>
        </w:rPr>
        <w:t>,</w:t>
      </w:r>
      <w:r w:rsidR="000B68A1">
        <w:rPr>
          <w:lang w:val="en-AU"/>
        </w:rPr>
        <w:t xml:space="preserve"> </w:t>
      </w:r>
      <w:r w:rsidR="008D0429" w:rsidRPr="008D0429">
        <w:rPr>
          <w:lang w:val="en-AU"/>
        </w:rPr>
        <w:t xml:space="preserve">document the fish as a </w:t>
      </w:r>
      <w:r w:rsidR="00184B71">
        <w:rPr>
          <w:lang w:val="en-AU"/>
        </w:rPr>
        <w:t xml:space="preserve">Northern </w:t>
      </w:r>
      <w:r w:rsidR="008D0429" w:rsidRPr="008D0429">
        <w:rPr>
          <w:lang w:val="en-AU"/>
        </w:rPr>
        <w:t>Bluefin Tuna on the relevant Catch Disposal Record (CDR) and provide the documentation from the Tokyo Metropolitan Central Wholesale Market (T</w:t>
      </w:r>
      <w:r w:rsidR="00E940B5">
        <w:rPr>
          <w:lang w:val="en-AU"/>
        </w:rPr>
        <w:t>oyosu</w:t>
      </w:r>
      <w:r w:rsidR="008D0429" w:rsidRPr="008D0429">
        <w:rPr>
          <w:lang w:val="en-AU"/>
        </w:rPr>
        <w:t xml:space="preserve"> </w:t>
      </w:r>
      <w:r w:rsidR="000B68A1">
        <w:rPr>
          <w:lang w:val="en-AU"/>
        </w:rPr>
        <w:t>M</w:t>
      </w:r>
      <w:r w:rsidR="008D0429" w:rsidRPr="008D0429">
        <w:rPr>
          <w:lang w:val="en-AU"/>
        </w:rPr>
        <w:t xml:space="preserve">arket) showing the fish was sold as a Northern Bluefin Tuna (AFMA will then deem the fish as a Northern Bluefin).  </w:t>
      </w:r>
      <w:r w:rsidR="008D0429" w:rsidRPr="008D0429">
        <w:rPr>
          <w:lang w:val="en-AU"/>
        </w:rPr>
        <w:tab/>
      </w:r>
      <w:proofErr w:type="gramEnd"/>
    </w:p>
    <w:p w14:paraId="1F3304C7" w14:textId="77777777" w:rsidR="00496818" w:rsidRDefault="008D0429" w:rsidP="008D0429">
      <w:pPr>
        <w:jc w:val="both"/>
        <w:rPr>
          <w:b/>
          <w:caps/>
        </w:rPr>
      </w:pPr>
      <w:proofErr w:type="gramStart"/>
      <w:r w:rsidRPr="008D0429">
        <w:rPr>
          <w:lang w:val="en-AU"/>
        </w:rPr>
        <w:t>Should the landed tuna be deemed</w:t>
      </w:r>
      <w:proofErr w:type="gramEnd"/>
      <w:r w:rsidRPr="008D0429">
        <w:rPr>
          <w:lang w:val="en-AU"/>
        </w:rPr>
        <w:t xml:space="preserve"> a Southern Bluefin Tuna (either by the holder or through identification) the holder must comply with all requirements of the </w:t>
      </w:r>
      <w:r w:rsidRPr="008D0429">
        <w:rPr>
          <w:i/>
          <w:iCs/>
          <w:lang w:val="en-AU"/>
        </w:rPr>
        <w:t>Southern Bluefin Tuna Management Plan 1995</w:t>
      </w:r>
      <w:r w:rsidR="00E7222E">
        <w:rPr>
          <w:i/>
          <w:iCs/>
          <w:lang w:val="en-AU"/>
        </w:rPr>
        <w:t>.</w:t>
      </w:r>
    </w:p>
    <w:p w14:paraId="72BAF9ED" w14:textId="5B59D078" w:rsidR="00C31BA7" w:rsidRPr="00713B59" w:rsidRDefault="00D1415C" w:rsidP="00713B59">
      <w:pPr>
        <w:pStyle w:val="Heading3"/>
        <w:jc w:val="both"/>
        <w:rPr>
          <w:rFonts w:eastAsiaTheme="majorEastAsia" w:cstheme="majorHAnsi"/>
          <w:color w:val="093E52"/>
          <w:spacing w:val="-4"/>
          <w:lang w:val="en-AU"/>
        </w:rPr>
      </w:pPr>
      <w:r w:rsidRPr="00713B59">
        <w:rPr>
          <w:rFonts w:eastAsiaTheme="majorEastAsia" w:cstheme="majorHAnsi"/>
          <w:color w:val="093E52"/>
          <w:spacing w:val="-4"/>
          <w:sz w:val="28"/>
          <w:szCs w:val="28"/>
          <w:lang w:val="en-AU"/>
        </w:rPr>
        <w:t>O</w:t>
      </w:r>
      <w:r w:rsidR="00C31BA7" w:rsidRPr="00713B59">
        <w:rPr>
          <w:rFonts w:eastAsiaTheme="majorEastAsia" w:cstheme="majorHAnsi"/>
          <w:color w:val="093E52"/>
          <w:spacing w:val="-4"/>
          <w:sz w:val="28"/>
          <w:szCs w:val="28"/>
          <w:lang w:val="en-AU"/>
        </w:rPr>
        <w:t>ther Information</w:t>
      </w:r>
    </w:p>
    <w:p w14:paraId="0A130106" w14:textId="77777777" w:rsidR="00C31BA7" w:rsidRPr="00713B59" w:rsidRDefault="00C31BA7" w:rsidP="00C31BA7">
      <w:pPr>
        <w:pStyle w:val="Heading3"/>
        <w:jc w:val="both"/>
        <w:rPr>
          <w:rFonts w:eastAsiaTheme="majorEastAsia" w:cstheme="majorHAnsi"/>
          <w:color w:val="093E52"/>
          <w:spacing w:val="-4"/>
          <w:sz w:val="24"/>
          <w:szCs w:val="24"/>
          <w:lang w:val="en-AU"/>
        </w:rPr>
      </w:pPr>
      <w:r w:rsidRPr="00713B59">
        <w:rPr>
          <w:rFonts w:eastAsiaTheme="majorEastAsia" w:cstheme="majorHAnsi"/>
          <w:color w:val="093E52"/>
          <w:spacing w:val="-4"/>
          <w:sz w:val="24"/>
          <w:szCs w:val="24"/>
          <w:lang w:val="en-AU"/>
        </w:rPr>
        <w:t xml:space="preserve">Compliance with </w:t>
      </w:r>
      <w:r w:rsidR="00535A36" w:rsidRPr="00713B59">
        <w:rPr>
          <w:rFonts w:eastAsiaTheme="majorEastAsia" w:cstheme="majorHAnsi"/>
          <w:color w:val="093E52"/>
          <w:spacing w:val="-4"/>
          <w:sz w:val="24"/>
          <w:szCs w:val="24"/>
          <w:lang w:val="en-AU"/>
        </w:rPr>
        <w:t>a</w:t>
      </w:r>
      <w:r w:rsidRPr="00713B59">
        <w:rPr>
          <w:rFonts w:eastAsiaTheme="majorEastAsia" w:cstheme="majorHAnsi"/>
          <w:color w:val="093E52"/>
          <w:spacing w:val="-4"/>
          <w:sz w:val="24"/>
          <w:szCs w:val="24"/>
          <w:lang w:val="en-AU"/>
        </w:rPr>
        <w:t>rrangements</w:t>
      </w:r>
    </w:p>
    <w:p w14:paraId="161AFA68" w14:textId="72B1A42A" w:rsidR="00E7222E" w:rsidRPr="00BE67DF" w:rsidRDefault="00663488" w:rsidP="00C31BA7">
      <w:pPr>
        <w:spacing w:after="0"/>
        <w:jc w:val="both"/>
      </w:pPr>
      <w:r>
        <w:t xml:space="preserve">E-monitoring footage will be reviewed at a coverage level of 10% across the ETBF and operators will receive feedback reports displaying a comparison of the e-monitoring footage analysis and their logbook records for individual shots reviewed. Where non-compliance with the SBT arrangements </w:t>
      </w:r>
      <w:r w:rsidR="00CE6F6F">
        <w:t>is</w:t>
      </w:r>
      <w:r>
        <w:t xml:space="preserve"> viewed, </w:t>
      </w:r>
      <w:r w:rsidR="00C22444">
        <w:t xml:space="preserve">AFMA </w:t>
      </w:r>
      <w:r w:rsidR="00C31BA7" w:rsidRPr="00404358">
        <w:t>compliance or management action will be taken.</w:t>
      </w:r>
    </w:p>
    <w:p w14:paraId="447B5D09" w14:textId="77777777" w:rsidR="002E6FED" w:rsidRDefault="002E6FED" w:rsidP="00713B59">
      <w:pPr>
        <w:pStyle w:val="Heading3"/>
        <w:jc w:val="both"/>
        <w:rPr>
          <w:rFonts w:eastAsiaTheme="majorEastAsia" w:cstheme="majorHAnsi"/>
          <w:color w:val="093E52"/>
          <w:spacing w:val="-4"/>
          <w:sz w:val="24"/>
          <w:szCs w:val="24"/>
          <w:lang w:val="en-AU"/>
        </w:rPr>
      </w:pPr>
    </w:p>
    <w:p w14:paraId="2405163D" w14:textId="1F9F7C97" w:rsidR="00C31BA7" w:rsidRPr="00713B59" w:rsidRDefault="007F25C1" w:rsidP="00713B59">
      <w:pPr>
        <w:pStyle w:val="Heading3"/>
        <w:jc w:val="both"/>
        <w:rPr>
          <w:rFonts w:eastAsiaTheme="majorEastAsia" w:cstheme="majorHAnsi"/>
          <w:b w:val="0"/>
          <w:color w:val="093E52"/>
          <w:spacing w:val="-4"/>
          <w:sz w:val="24"/>
          <w:szCs w:val="24"/>
          <w:lang w:val="en-AU"/>
        </w:rPr>
      </w:pPr>
      <w:r w:rsidRPr="00713B59">
        <w:rPr>
          <w:rFonts w:eastAsiaTheme="majorEastAsia" w:cstheme="majorHAnsi"/>
          <w:color w:val="093E52"/>
          <w:spacing w:val="-4"/>
          <w:sz w:val="24"/>
          <w:szCs w:val="24"/>
          <w:lang w:val="en-AU"/>
        </w:rPr>
        <w:t>Information from industry</w:t>
      </w:r>
    </w:p>
    <w:p w14:paraId="7232ED4F" w14:textId="77777777" w:rsidR="001B0E56" w:rsidRPr="00C31BA7" w:rsidRDefault="001B0E56" w:rsidP="001B0E56">
      <w:pPr>
        <w:spacing w:after="0"/>
        <w:jc w:val="both"/>
      </w:pPr>
      <w:r>
        <w:t xml:space="preserve">Any information on the setting of the lines, what the water is doing, where SBT may be occurring or where fishing is occurring with no SBT being caught is appreciated and helps in setting of the </w:t>
      </w:r>
      <w:r w:rsidR="00CE6F6F">
        <w:t>SBT z</w:t>
      </w:r>
      <w:r>
        <w:t>one</w:t>
      </w:r>
      <w:r w:rsidR="00CE6F6F">
        <w:t xml:space="preserve"> location</w:t>
      </w:r>
      <w:r>
        <w:t xml:space="preserve"> accurately and effectively.</w:t>
      </w:r>
    </w:p>
    <w:p w14:paraId="26C6F706" w14:textId="14468667" w:rsidR="009955E7" w:rsidRDefault="00C31BA7" w:rsidP="00213F49">
      <w:pPr>
        <w:spacing w:after="0"/>
        <w:jc w:val="both"/>
      </w:pPr>
      <w:r>
        <w:t>AFMA s</w:t>
      </w:r>
      <w:r w:rsidR="00D46858">
        <w:t>eek</w:t>
      </w:r>
      <w:r w:rsidR="00CE6F6F">
        <w:t>s</w:t>
      </w:r>
      <w:r>
        <w:t xml:space="preserve"> to gain industry information/feedback before updating the location of the </w:t>
      </w:r>
      <w:r w:rsidR="00CE6F6F">
        <w:t>SBT z</w:t>
      </w:r>
      <w:r w:rsidR="006F51D5">
        <w:t xml:space="preserve">one. </w:t>
      </w:r>
      <w:r>
        <w:t xml:space="preserve">You can provide information </w:t>
      </w:r>
      <w:r w:rsidR="00CE6F6F">
        <w:t xml:space="preserve">by </w:t>
      </w:r>
      <w:r w:rsidR="001B0E56">
        <w:t xml:space="preserve">calling the </w:t>
      </w:r>
      <w:r w:rsidR="002E6FED">
        <w:t>SBT M</w:t>
      </w:r>
      <w:r>
        <w:t xml:space="preserve">anager on (02) 6225 </w:t>
      </w:r>
      <w:r w:rsidR="002E6FED">
        <w:t>5338</w:t>
      </w:r>
      <w:r w:rsidR="00404358">
        <w:t>.</w:t>
      </w:r>
      <w:r>
        <w:t xml:space="preserve"> </w:t>
      </w:r>
    </w:p>
    <w:p w14:paraId="13A47F9A" w14:textId="77777777" w:rsidR="00860355" w:rsidRPr="000A3A9C" w:rsidRDefault="007F25C1" w:rsidP="000A3A9C">
      <w:pPr>
        <w:pStyle w:val="Heading3"/>
        <w:jc w:val="both"/>
        <w:rPr>
          <w:rFonts w:eastAsiaTheme="majorEastAsia" w:cstheme="majorHAnsi"/>
          <w:color w:val="093E52"/>
          <w:spacing w:val="-4"/>
          <w:sz w:val="24"/>
          <w:szCs w:val="24"/>
          <w:lang w:val="en-AU"/>
        </w:rPr>
      </w:pPr>
      <w:r w:rsidRPr="000A3A9C">
        <w:rPr>
          <w:rFonts w:eastAsiaTheme="majorEastAsia" w:cstheme="majorHAnsi"/>
          <w:color w:val="093E52"/>
          <w:spacing w:val="-4"/>
          <w:sz w:val="24"/>
          <w:szCs w:val="24"/>
          <w:lang w:val="en-AU"/>
        </w:rPr>
        <w:t>Contact details</w:t>
      </w:r>
    </w:p>
    <w:p w14:paraId="28BFFA28" w14:textId="77777777" w:rsidR="00BA22CF" w:rsidRPr="00C31BA7" w:rsidRDefault="00860355" w:rsidP="00C31BA7">
      <w:pPr>
        <w:jc w:val="both"/>
        <w:rPr>
          <w:szCs w:val="22"/>
        </w:rPr>
      </w:pPr>
      <w:r>
        <w:rPr>
          <w:szCs w:val="22"/>
        </w:rPr>
        <w:t xml:space="preserve">For any enquiries relating to this document please contact the relevant AFMA </w:t>
      </w:r>
      <w:r w:rsidR="004269F5">
        <w:rPr>
          <w:szCs w:val="22"/>
        </w:rPr>
        <w:t>or</w:t>
      </w:r>
      <w:r w:rsidR="000F7C44">
        <w:rPr>
          <w:szCs w:val="22"/>
        </w:rPr>
        <w:t xml:space="preserve"> </w:t>
      </w:r>
      <w:r w:rsidR="000F7C44" w:rsidRPr="000F7C44">
        <w:rPr>
          <w:szCs w:val="22"/>
        </w:rPr>
        <w:t xml:space="preserve">Archipelago Asia Pacific </w:t>
      </w:r>
      <w:r w:rsidR="00CE6F6F">
        <w:rPr>
          <w:szCs w:val="22"/>
        </w:rPr>
        <w:t>s</w:t>
      </w:r>
      <w:r>
        <w:rPr>
          <w:szCs w:val="22"/>
        </w:rPr>
        <w:t>taff below.</w:t>
      </w:r>
    </w:p>
    <w:tbl>
      <w:tblPr>
        <w:tblStyle w:val="TableGridLight"/>
        <w:tblW w:w="9385" w:type="dxa"/>
        <w:tblLayout w:type="fixed"/>
        <w:tblLook w:val="01E0" w:firstRow="1" w:lastRow="1" w:firstColumn="1" w:lastColumn="1" w:noHBand="0" w:noVBand="0"/>
      </w:tblPr>
      <w:tblGrid>
        <w:gridCol w:w="1872"/>
        <w:gridCol w:w="1559"/>
        <w:gridCol w:w="5954"/>
      </w:tblGrid>
      <w:tr w:rsidR="00E62D90" w14:paraId="2FC4D083" w14:textId="77777777" w:rsidTr="00713B59">
        <w:trPr>
          <w:trHeight w:val="528"/>
        </w:trPr>
        <w:tc>
          <w:tcPr>
            <w:tcW w:w="1872" w:type="dxa"/>
            <w:shd w:val="clear" w:color="auto" w:fill="093E52"/>
          </w:tcPr>
          <w:p w14:paraId="67ECA7BF" w14:textId="77777777" w:rsidR="00BA22CF" w:rsidRPr="00713B59" w:rsidRDefault="00BA22CF" w:rsidP="00713B59">
            <w:pPr>
              <w:tabs>
                <w:tab w:val="center" w:pos="4992"/>
              </w:tabs>
              <w:spacing w:before="60" w:after="60"/>
              <w:rPr>
                <w:rFonts w:eastAsiaTheme="minorHAnsi" w:cstheme="minorBidi"/>
                <w:color w:val="FFFFFF" w:themeColor="background1"/>
                <w:sz w:val="24"/>
                <w:szCs w:val="22"/>
                <w:lang w:val="en-AU"/>
              </w:rPr>
            </w:pPr>
            <w:r w:rsidRPr="00713B59">
              <w:rPr>
                <w:rFonts w:eastAsiaTheme="minorHAnsi" w:cstheme="minorBidi"/>
                <w:color w:val="FFFFFF" w:themeColor="background1"/>
                <w:sz w:val="24"/>
                <w:szCs w:val="22"/>
                <w:lang w:val="en-AU"/>
              </w:rPr>
              <w:t>Contact Area</w:t>
            </w:r>
          </w:p>
        </w:tc>
        <w:tc>
          <w:tcPr>
            <w:tcW w:w="1559" w:type="dxa"/>
            <w:shd w:val="clear" w:color="auto" w:fill="093E52"/>
          </w:tcPr>
          <w:p w14:paraId="7CEC34B5" w14:textId="77777777" w:rsidR="00BA22CF" w:rsidRPr="00713B59" w:rsidRDefault="00BA22CF" w:rsidP="00713B59">
            <w:pPr>
              <w:spacing w:before="60" w:after="60"/>
              <w:rPr>
                <w:rFonts w:eastAsiaTheme="minorHAnsi" w:cstheme="minorBidi"/>
                <w:color w:val="FFFFFF" w:themeColor="background1"/>
                <w:sz w:val="24"/>
                <w:szCs w:val="22"/>
                <w:lang w:val="en-AU"/>
              </w:rPr>
            </w:pPr>
            <w:r w:rsidRPr="00713B59">
              <w:rPr>
                <w:rFonts w:eastAsiaTheme="minorHAnsi" w:cstheme="minorBidi"/>
                <w:color w:val="FFFFFF" w:themeColor="background1"/>
                <w:sz w:val="24"/>
                <w:szCs w:val="22"/>
                <w:lang w:val="en-AU"/>
              </w:rPr>
              <w:t>Contact Name</w:t>
            </w:r>
          </w:p>
        </w:tc>
        <w:tc>
          <w:tcPr>
            <w:tcW w:w="5954" w:type="dxa"/>
            <w:shd w:val="clear" w:color="auto" w:fill="093E52"/>
          </w:tcPr>
          <w:p w14:paraId="0CAEFA4B" w14:textId="77777777" w:rsidR="00BA22CF" w:rsidRPr="00713B59" w:rsidRDefault="00BA22CF" w:rsidP="00713B59">
            <w:pPr>
              <w:spacing w:before="60" w:after="60"/>
              <w:rPr>
                <w:rFonts w:eastAsiaTheme="minorHAnsi" w:cstheme="minorBidi"/>
                <w:color w:val="FFFFFF" w:themeColor="background1"/>
                <w:sz w:val="24"/>
                <w:szCs w:val="22"/>
                <w:lang w:val="en-AU"/>
              </w:rPr>
            </w:pPr>
            <w:r w:rsidRPr="00713B59">
              <w:rPr>
                <w:rFonts w:eastAsiaTheme="minorHAnsi" w:cstheme="minorBidi"/>
                <w:color w:val="FFFFFF" w:themeColor="background1"/>
                <w:sz w:val="24"/>
                <w:szCs w:val="22"/>
                <w:lang w:val="en-AU"/>
              </w:rPr>
              <w:t>Contact Details</w:t>
            </w:r>
          </w:p>
        </w:tc>
      </w:tr>
      <w:tr w:rsidR="00E62D90" w14:paraId="198A82A1" w14:textId="77777777" w:rsidTr="00713B59">
        <w:trPr>
          <w:trHeight w:val="651"/>
        </w:trPr>
        <w:tc>
          <w:tcPr>
            <w:tcW w:w="1872" w:type="dxa"/>
            <w:vAlign w:val="center"/>
          </w:tcPr>
          <w:p w14:paraId="2C7FED16" w14:textId="471F4E63" w:rsidR="000F7C44" w:rsidRDefault="000F7C44" w:rsidP="00713B59">
            <w:pPr>
              <w:jc w:val="center"/>
            </w:pPr>
            <w:r w:rsidRPr="002F3C3C">
              <w:t>Archipelago Asia Pacific</w:t>
            </w:r>
            <w:r w:rsidR="00CE6F6F">
              <w:t xml:space="preserve"> (AAP)</w:t>
            </w:r>
          </w:p>
        </w:tc>
        <w:tc>
          <w:tcPr>
            <w:tcW w:w="1559" w:type="dxa"/>
            <w:vAlign w:val="center"/>
          </w:tcPr>
          <w:p w14:paraId="42B72103" w14:textId="2531104B" w:rsidR="000F7C44" w:rsidRDefault="00812BE4" w:rsidP="00713B59">
            <w:pPr>
              <w:jc w:val="center"/>
            </w:pPr>
            <w:r>
              <w:t xml:space="preserve">Matt </w:t>
            </w:r>
            <w:proofErr w:type="spellStart"/>
            <w:r>
              <w:t>Piasente</w:t>
            </w:r>
            <w:proofErr w:type="spellEnd"/>
          </w:p>
        </w:tc>
        <w:tc>
          <w:tcPr>
            <w:tcW w:w="5954" w:type="dxa"/>
            <w:vAlign w:val="center"/>
          </w:tcPr>
          <w:p w14:paraId="067A3687" w14:textId="5FB309A4" w:rsidR="000F7C44" w:rsidRDefault="00812BE4" w:rsidP="00713B59">
            <w:pPr>
              <w:jc w:val="center"/>
            </w:pPr>
            <w:r>
              <w:t>(</w:t>
            </w:r>
            <w:r w:rsidR="000F7C44">
              <w:t>02</w:t>
            </w:r>
            <w:r>
              <w:t>)</w:t>
            </w:r>
            <w:r w:rsidR="000F7C44">
              <w:t xml:space="preserve"> </w:t>
            </w:r>
            <w:r>
              <w:t xml:space="preserve">6154 6173 or </w:t>
            </w:r>
            <w:r w:rsidRPr="00713B59">
              <w:rPr>
                <w:rStyle w:val="Hyperlink"/>
              </w:rPr>
              <w:t>Matt.Piasente@archipelago-ap.com.au</w:t>
            </w:r>
          </w:p>
        </w:tc>
      </w:tr>
      <w:tr w:rsidR="00E62D90" w14:paraId="127A21AA" w14:textId="77777777" w:rsidTr="00713B59">
        <w:trPr>
          <w:trHeight w:val="685"/>
        </w:trPr>
        <w:tc>
          <w:tcPr>
            <w:tcW w:w="1872" w:type="dxa"/>
            <w:vAlign w:val="center"/>
          </w:tcPr>
          <w:p w14:paraId="22C3A260" w14:textId="104B0B54" w:rsidR="00BA22CF" w:rsidRDefault="00BA22CF" w:rsidP="00713B59">
            <w:pPr>
              <w:spacing w:before="0" w:after="0"/>
              <w:jc w:val="center"/>
            </w:pPr>
            <w:r>
              <w:t>ETBF Manager</w:t>
            </w:r>
            <w:r w:rsidR="00F11DA0">
              <w:t xml:space="preserve"> </w:t>
            </w:r>
          </w:p>
        </w:tc>
        <w:tc>
          <w:tcPr>
            <w:tcW w:w="1559" w:type="dxa"/>
            <w:vAlign w:val="center"/>
          </w:tcPr>
          <w:p w14:paraId="46390D0C" w14:textId="29FE4AA4" w:rsidR="00BA22CF" w:rsidRDefault="00772371" w:rsidP="00713B59">
            <w:pPr>
              <w:spacing w:before="0" w:after="0"/>
              <w:jc w:val="center"/>
            </w:pPr>
            <w:r>
              <w:t>Don Bromhead</w:t>
            </w:r>
          </w:p>
        </w:tc>
        <w:tc>
          <w:tcPr>
            <w:tcW w:w="5954" w:type="dxa"/>
            <w:vAlign w:val="center"/>
          </w:tcPr>
          <w:p w14:paraId="15B66CD7" w14:textId="38DE9A55" w:rsidR="00BA22CF" w:rsidRDefault="00CA069B" w:rsidP="00713B59">
            <w:pPr>
              <w:spacing w:before="0" w:after="0"/>
              <w:jc w:val="center"/>
            </w:pPr>
            <w:r>
              <w:t>(</w:t>
            </w:r>
            <w:r w:rsidR="00BA22CF">
              <w:t>02</w:t>
            </w:r>
            <w:r>
              <w:t>)</w:t>
            </w:r>
            <w:r w:rsidR="00BA22CF">
              <w:t xml:space="preserve"> 6225 </w:t>
            </w:r>
            <w:r w:rsidR="00772371">
              <w:t>5363</w:t>
            </w:r>
            <w:r w:rsidR="00812BE4">
              <w:t xml:space="preserve"> </w:t>
            </w:r>
            <w:r w:rsidR="007F25C1">
              <w:t xml:space="preserve">or </w:t>
            </w:r>
            <w:hyperlink r:id="rId12" w:history="1">
              <w:r w:rsidR="00772371">
                <w:rPr>
                  <w:rStyle w:val="Hyperlink"/>
                </w:rPr>
                <w:t>don.bromhead</w:t>
              </w:r>
              <w:r w:rsidR="00772371" w:rsidRPr="001178DB">
                <w:rPr>
                  <w:rStyle w:val="Hyperlink"/>
                </w:rPr>
                <w:t>@afma.gov.au</w:t>
              </w:r>
            </w:hyperlink>
          </w:p>
        </w:tc>
      </w:tr>
      <w:tr w:rsidR="00E62D90" w14:paraId="6ECB13FD" w14:textId="77777777" w:rsidTr="00713B59">
        <w:trPr>
          <w:trHeight w:val="726"/>
        </w:trPr>
        <w:tc>
          <w:tcPr>
            <w:tcW w:w="1872" w:type="dxa"/>
            <w:vAlign w:val="center"/>
          </w:tcPr>
          <w:p w14:paraId="726A3B04" w14:textId="77777777" w:rsidR="00BA22CF" w:rsidRDefault="00BA22CF" w:rsidP="00713B59">
            <w:pPr>
              <w:spacing w:before="0" w:after="0"/>
              <w:jc w:val="center"/>
            </w:pPr>
            <w:r>
              <w:t xml:space="preserve">Transiting </w:t>
            </w:r>
            <w:r w:rsidR="008B7967">
              <w:t>the SBT zone</w:t>
            </w:r>
          </w:p>
        </w:tc>
        <w:tc>
          <w:tcPr>
            <w:tcW w:w="1559" w:type="dxa"/>
            <w:vAlign w:val="center"/>
          </w:tcPr>
          <w:p w14:paraId="7066F47F" w14:textId="77777777" w:rsidR="00BA22CF" w:rsidRDefault="00BA22CF" w:rsidP="00713B59">
            <w:pPr>
              <w:spacing w:before="0" w:after="0"/>
              <w:jc w:val="center"/>
            </w:pPr>
            <w:r>
              <w:t>AFMA Monitoring</w:t>
            </w:r>
          </w:p>
        </w:tc>
        <w:tc>
          <w:tcPr>
            <w:tcW w:w="5954" w:type="dxa"/>
            <w:vAlign w:val="center"/>
          </w:tcPr>
          <w:p w14:paraId="057EDC03" w14:textId="2541E03B" w:rsidR="00BA22CF" w:rsidRDefault="00BA22CF" w:rsidP="00713B59">
            <w:pPr>
              <w:spacing w:before="0" w:after="0"/>
              <w:jc w:val="center"/>
            </w:pPr>
            <w:r>
              <w:t>Fax: (02) 6225 5442</w:t>
            </w:r>
            <w:r w:rsidR="00812BE4">
              <w:t>or email</w:t>
            </w:r>
            <w:r>
              <w:t xml:space="preserve">: </w:t>
            </w:r>
            <w:hyperlink r:id="rId13" w:history="1">
              <w:r w:rsidRPr="00166135">
                <w:rPr>
                  <w:rStyle w:val="Hyperlink"/>
                </w:rPr>
                <w:t>monitoring@afma.gov.au</w:t>
              </w:r>
            </w:hyperlink>
          </w:p>
        </w:tc>
      </w:tr>
      <w:tr w:rsidR="00E62D90" w14:paraId="677013D9" w14:textId="77777777" w:rsidTr="00713B59">
        <w:trPr>
          <w:trHeight w:val="705"/>
        </w:trPr>
        <w:tc>
          <w:tcPr>
            <w:tcW w:w="1872" w:type="dxa"/>
            <w:vAlign w:val="center"/>
          </w:tcPr>
          <w:p w14:paraId="7FCAB3E3" w14:textId="77777777" w:rsidR="00BA22CF" w:rsidRDefault="00BA22CF" w:rsidP="00713B59">
            <w:pPr>
              <w:spacing w:before="0" w:after="0"/>
              <w:jc w:val="center"/>
            </w:pPr>
            <w:r>
              <w:t xml:space="preserve">Logbook </w:t>
            </w:r>
            <w:r w:rsidR="008B7967">
              <w:t>r</w:t>
            </w:r>
            <w:r>
              <w:t>ecording and CDR</w:t>
            </w:r>
          </w:p>
        </w:tc>
        <w:tc>
          <w:tcPr>
            <w:tcW w:w="1559" w:type="dxa"/>
            <w:vAlign w:val="center"/>
          </w:tcPr>
          <w:p w14:paraId="1E6409B9" w14:textId="77777777" w:rsidR="00BA22CF" w:rsidRDefault="00BA22CF" w:rsidP="00713B59">
            <w:pPr>
              <w:spacing w:before="0" w:after="0"/>
              <w:jc w:val="center"/>
            </w:pPr>
            <w:r>
              <w:t>Anne Sheph</w:t>
            </w:r>
            <w:r w:rsidR="007F25C1">
              <w:t>e</w:t>
            </w:r>
            <w:r>
              <w:t>rd</w:t>
            </w:r>
          </w:p>
        </w:tc>
        <w:tc>
          <w:tcPr>
            <w:tcW w:w="5954" w:type="dxa"/>
            <w:vAlign w:val="center"/>
          </w:tcPr>
          <w:p w14:paraId="7ED5B43A" w14:textId="54AFA3A0" w:rsidR="00BA22CF" w:rsidRDefault="00CA069B" w:rsidP="00713B59">
            <w:pPr>
              <w:spacing w:before="0" w:after="0"/>
              <w:jc w:val="center"/>
            </w:pPr>
            <w:r>
              <w:t>(</w:t>
            </w:r>
            <w:r w:rsidR="00BA22CF">
              <w:t>02</w:t>
            </w:r>
            <w:r>
              <w:t>)</w:t>
            </w:r>
            <w:r w:rsidR="00BA22CF">
              <w:t xml:space="preserve"> 6225 5361</w:t>
            </w:r>
            <w:r w:rsidR="007F25C1">
              <w:t xml:space="preserve"> or </w:t>
            </w:r>
            <w:hyperlink r:id="rId14" w:history="1">
              <w:r w:rsidR="007F25C1" w:rsidRPr="00F85CD7">
                <w:rPr>
                  <w:rStyle w:val="Hyperlink"/>
                </w:rPr>
                <w:t>anne.shepherd@afma.gov.au</w:t>
              </w:r>
            </w:hyperlink>
          </w:p>
        </w:tc>
      </w:tr>
      <w:tr w:rsidR="00E62D90" w14:paraId="0934DAD7" w14:textId="77777777" w:rsidTr="00713B59">
        <w:trPr>
          <w:trHeight w:val="687"/>
        </w:trPr>
        <w:tc>
          <w:tcPr>
            <w:tcW w:w="1872" w:type="dxa"/>
            <w:vAlign w:val="center"/>
          </w:tcPr>
          <w:p w14:paraId="51B6528F" w14:textId="702FF540" w:rsidR="007961E1" w:rsidRDefault="007961E1" w:rsidP="00713B59">
            <w:pPr>
              <w:spacing w:before="0" w:after="0"/>
              <w:jc w:val="center"/>
            </w:pPr>
            <w:r>
              <w:t>SBT Manager</w:t>
            </w:r>
          </w:p>
        </w:tc>
        <w:tc>
          <w:tcPr>
            <w:tcW w:w="1559" w:type="dxa"/>
            <w:vAlign w:val="center"/>
          </w:tcPr>
          <w:p w14:paraId="5A8A12E9" w14:textId="77777777" w:rsidR="00BA22CF" w:rsidRDefault="00BA22CF" w:rsidP="00713B59">
            <w:pPr>
              <w:spacing w:before="0" w:after="0"/>
              <w:jc w:val="center"/>
            </w:pPr>
            <w:r>
              <w:t>Matt Daniel</w:t>
            </w:r>
          </w:p>
        </w:tc>
        <w:tc>
          <w:tcPr>
            <w:tcW w:w="5954" w:type="dxa"/>
            <w:vAlign w:val="center"/>
          </w:tcPr>
          <w:p w14:paraId="60AEBE60" w14:textId="77777777" w:rsidR="002E6FED" w:rsidRDefault="00CA069B" w:rsidP="002E6FED">
            <w:pPr>
              <w:spacing w:before="0" w:after="0"/>
              <w:jc w:val="center"/>
            </w:pPr>
            <w:r>
              <w:t>(</w:t>
            </w:r>
            <w:r w:rsidR="00BA22CF">
              <w:t>02</w:t>
            </w:r>
            <w:r>
              <w:t>)</w:t>
            </w:r>
            <w:r w:rsidR="00BA22CF">
              <w:t xml:space="preserve"> 6225 5338</w:t>
            </w:r>
            <w:r w:rsidR="002E6FED">
              <w:t xml:space="preserve"> or 0417425771 </w:t>
            </w:r>
          </w:p>
          <w:p w14:paraId="7E04621C" w14:textId="591DA0CD" w:rsidR="00BA22CF" w:rsidRDefault="00B22674" w:rsidP="002E6FED">
            <w:pPr>
              <w:spacing w:before="0" w:after="0"/>
              <w:jc w:val="center"/>
            </w:pPr>
            <w:hyperlink r:id="rId15" w:history="1">
              <w:r w:rsidR="007F25C1" w:rsidRPr="00F85CD7">
                <w:rPr>
                  <w:rStyle w:val="Hyperlink"/>
                </w:rPr>
                <w:t>matt.daniel@afma.gov.au</w:t>
              </w:r>
            </w:hyperlink>
          </w:p>
        </w:tc>
      </w:tr>
    </w:tbl>
    <w:p w14:paraId="4BBC1796" w14:textId="77777777" w:rsidR="00666EFB" w:rsidRDefault="00666EFB" w:rsidP="00D1415C">
      <w:pPr>
        <w:pStyle w:val="Heading1"/>
        <w:rPr>
          <w:highlight w:val="yellow"/>
        </w:rPr>
      </w:pPr>
    </w:p>
    <w:p w14:paraId="09E1B927" w14:textId="77777777" w:rsidR="00666EFB" w:rsidRDefault="00666EFB">
      <w:pPr>
        <w:spacing w:before="0" w:after="0"/>
        <w:rPr>
          <w:rFonts w:cs="Arial"/>
          <w:b/>
          <w:bCs/>
          <w:kern w:val="32"/>
          <w:sz w:val="32"/>
          <w:szCs w:val="32"/>
          <w:highlight w:val="yellow"/>
        </w:rPr>
      </w:pPr>
      <w:r>
        <w:rPr>
          <w:highlight w:val="yellow"/>
        </w:rPr>
        <w:br w:type="page"/>
      </w:r>
    </w:p>
    <w:p w14:paraId="072AA588" w14:textId="77777777" w:rsidR="00CF61D8" w:rsidRDefault="00CF61D8" w:rsidP="00D1415C">
      <w:pPr>
        <w:pStyle w:val="Heading1"/>
        <w:rPr>
          <w:rFonts w:eastAsiaTheme="majorEastAsia" w:cstheme="majorHAnsi"/>
          <w:color w:val="093E52"/>
          <w:spacing w:val="-4"/>
          <w:kern w:val="0"/>
          <w:sz w:val="34"/>
          <w:lang w:val="en-AU"/>
        </w:rPr>
      </w:pPr>
    </w:p>
    <w:p w14:paraId="3388B09C" w14:textId="77777777" w:rsidR="00F57F2E" w:rsidRPr="00713B59" w:rsidRDefault="00FB257F" w:rsidP="00D1415C">
      <w:pPr>
        <w:pStyle w:val="Heading1"/>
        <w:rPr>
          <w:rFonts w:eastAsiaTheme="majorEastAsia" w:cstheme="majorHAnsi"/>
          <w:color w:val="093E52"/>
          <w:spacing w:val="-4"/>
          <w:kern w:val="0"/>
          <w:sz w:val="34"/>
          <w:lang w:val="en-AU"/>
        </w:rPr>
      </w:pPr>
      <w:r w:rsidRPr="00713B59">
        <w:rPr>
          <w:rFonts w:eastAsiaTheme="majorEastAsia" w:cstheme="majorHAnsi"/>
          <w:color w:val="093E52"/>
          <w:spacing w:val="-4"/>
          <w:kern w:val="0"/>
          <w:sz w:val="34"/>
          <w:lang w:val="en-AU"/>
        </w:rPr>
        <w:t>Attachment 1</w:t>
      </w:r>
    </w:p>
    <w:p w14:paraId="1DEC274B" w14:textId="77777777" w:rsidR="00FB257F" w:rsidRPr="00713B59" w:rsidRDefault="00FB257F" w:rsidP="00D1415C">
      <w:pPr>
        <w:pStyle w:val="Heading1"/>
        <w:rPr>
          <w:rFonts w:eastAsiaTheme="majorEastAsia" w:cstheme="majorHAnsi"/>
          <w:color w:val="093E52"/>
          <w:spacing w:val="-4"/>
          <w:kern w:val="0"/>
          <w:sz w:val="34"/>
          <w:lang w:val="en-AU"/>
        </w:rPr>
      </w:pPr>
      <w:r w:rsidRPr="00713B59">
        <w:rPr>
          <w:rFonts w:eastAsiaTheme="majorEastAsia" w:cstheme="majorHAnsi"/>
          <w:color w:val="093E52"/>
          <w:spacing w:val="-4"/>
          <w:kern w:val="0"/>
          <w:sz w:val="34"/>
          <w:lang w:val="en-AU"/>
        </w:rPr>
        <w:t>S</w:t>
      </w:r>
      <w:r w:rsidR="00231FBE" w:rsidRPr="00713B59">
        <w:rPr>
          <w:rFonts w:eastAsiaTheme="majorEastAsia" w:cstheme="majorHAnsi"/>
          <w:color w:val="093E52"/>
          <w:spacing w:val="-4"/>
          <w:kern w:val="0"/>
          <w:sz w:val="34"/>
          <w:lang w:val="en-AU"/>
        </w:rPr>
        <w:t>outhern Bluefin Tuna</w:t>
      </w:r>
      <w:r w:rsidR="00413AF7" w:rsidRPr="00713B59">
        <w:rPr>
          <w:rFonts w:eastAsiaTheme="majorEastAsia" w:cstheme="majorHAnsi"/>
          <w:color w:val="093E52"/>
          <w:spacing w:val="-4"/>
          <w:kern w:val="0"/>
          <w:sz w:val="34"/>
          <w:lang w:val="en-AU"/>
        </w:rPr>
        <w:t xml:space="preserve"> </w:t>
      </w:r>
      <w:r w:rsidR="00231FBE" w:rsidRPr="00713B59">
        <w:rPr>
          <w:rFonts w:eastAsiaTheme="majorEastAsia" w:cstheme="majorHAnsi"/>
          <w:color w:val="093E52"/>
          <w:spacing w:val="-4"/>
          <w:kern w:val="0"/>
          <w:sz w:val="34"/>
          <w:lang w:val="en-AU"/>
        </w:rPr>
        <w:t>Catch Documentation Scheme</w:t>
      </w:r>
      <w:r w:rsidR="00F57F2E" w:rsidRPr="00713B59">
        <w:rPr>
          <w:rFonts w:eastAsiaTheme="majorEastAsia" w:cstheme="majorHAnsi"/>
          <w:color w:val="093E52"/>
          <w:spacing w:val="-4"/>
          <w:kern w:val="0"/>
          <w:sz w:val="34"/>
          <w:lang w:val="en-AU"/>
        </w:rPr>
        <w:t xml:space="preserve"> </w:t>
      </w:r>
      <w:r w:rsidRPr="00713B59">
        <w:rPr>
          <w:rFonts w:eastAsiaTheme="majorEastAsia" w:cstheme="majorHAnsi"/>
          <w:color w:val="093E52"/>
          <w:spacing w:val="-4"/>
          <w:kern w:val="0"/>
          <w:sz w:val="34"/>
          <w:lang w:val="en-AU"/>
        </w:rPr>
        <w:t>Fact Sheet</w:t>
      </w:r>
    </w:p>
    <w:p w14:paraId="708DDB6E" w14:textId="77777777" w:rsidR="002E5F54" w:rsidRPr="00713B59" w:rsidRDefault="002E5F54" w:rsidP="00713B59">
      <w:pPr>
        <w:pStyle w:val="Heading2"/>
        <w:spacing w:after="240"/>
        <w:rPr>
          <w:rFonts w:eastAsiaTheme="majorEastAsia" w:cstheme="majorHAnsi"/>
          <w:i w:val="0"/>
          <w:iCs w:val="0"/>
          <w:color w:val="093E52"/>
          <w:spacing w:val="-4"/>
          <w:szCs w:val="32"/>
          <w:lang w:val="en-AU"/>
        </w:rPr>
      </w:pPr>
      <w:r w:rsidRPr="00713B59">
        <w:rPr>
          <w:rFonts w:eastAsiaTheme="majorEastAsia" w:cstheme="majorHAnsi"/>
          <w:i w:val="0"/>
          <w:iCs w:val="0"/>
          <w:color w:val="093E52"/>
          <w:spacing w:val="-4"/>
          <w:szCs w:val="32"/>
          <w:lang w:val="en-AU"/>
        </w:rPr>
        <w:t>Tags</w:t>
      </w:r>
    </w:p>
    <w:p w14:paraId="0D27EF71" w14:textId="77777777" w:rsidR="002E5F54" w:rsidRPr="006E0CD3" w:rsidRDefault="002E5F54" w:rsidP="002E5F54">
      <w:pPr>
        <w:spacing w:before="0" w:after="0"/>
        <w:rPr>
          <w:szCs w:val="22"/>
        </w:rPr>
      </w:pPr>
      <w:r w:rsidRPr="006E0CD3">
        <w:rPr>
          <w:szCs w:val="22"/>
        </w:rPr>
        <w:t>AFMA approved tags may be obtained from the Australian Southern Bluefin Tuna Industry Association (ASBTIA) (minimum order 50) by contacting:</w:t>
      </w:r>
    </w:p>
    <w:p w14:paraId="50198BDB" w14:textId="77777777" w:rsidR="002E5F54" w:rsidRDefault="002E5F54" w:rsidP="002E5F54">
      <w:pPr>
        <w:spacing w:before="0" w:after="0"/>
        <w:ind w:left="180"/>
        <w:rPr>
          <w:szCs w:val="22"/>
        </w:rPr>
      </w:pPr>
    </w:p>
    <w:p w14:paraId="7F17272C" w14:textId="77777777" w:rsidR="002E5F54" w:rsidRPr="006E0CD3" w:rsidRDefault="002E5F54" w:rsidP="002E5F54">
      <w:pPr>
        <w:spacing w:before="0" w:after="0"/>
        <w:ind w:left="180"/>
        <w:rPr>
          <w:szCs w:val="22"/>
        </w:rPr>
      </w:pPr>
      <w:r w:rsidRPr="006E0CD3">
        <w:rPr>
          <w:szCs w:val="22"/>
        </w:rPr>
        <w:t xml:space="preserve">Kirsty Rough </w:t>
      </w:r>
    </w:p>
    <w:p w14:paraId="3646C24A" w14:textId="41232759" w:rsidR="002E5F54" w:rsidRPr="006E0CD3" w:rsidRDefault="002E5F54" w:rsidP="002E5F54">
      <w:pPr>
        <w:spacing w:before="0" w:after="0"/>
        <w:ind w:left="180"/>
        <w:rPr>
          <w:szCs w:val="22"/>
        </w:rPr>
      </w:pPr>
      <w:r w:rsidRPr="006E0CD3">
        <w:rPr>
          <w:szCs w:val="22"/>
        </w:rPr>
        <w:t xml:space="preserve">Phone: </w:t>
      </w:r>
      <w:r w:rsidR="00CA069B">
        <w:rPr>
          <w:szCs w:val="22"/>
        </w:rPr>
        <w:t>(</w:t>
      </w:r>
      <w:r w:rsidRPr="006E0CD3">
        <w:rPr>
          <w:szCs w:val="22"/>
        </w:rPr>
        <w:t>08</w:t>
      </w:r>
      <w:r w:rsidR="00CA069B">
        <w:rPr>
          <w:szCs w:val="22"/>
        </w:rPr>
        <w:t>)</w:t>
      </w:r>
      <w:r w:rsidRPr="006E0CD3">
        <w:rPr>
          <w:szCs w:val="22"/>
        </w:rPr>
        <w:t xml:space="preserve"> 8682</w:t>
      </w:r>
      <w:r w:rsidR="00CA069B">
        <w:rPr>
          <w:szCs w:val="22"/>
        </w:rPr>
        <w:t xml:space="preserve"> </w:t>
      </w:r>
      <w:r w:rsidRPr="006E0CD3">
        <w:rPr>
          <w:szCs w:val="22"/>
        </w:rPr>
        <w:t xml:space="preserve">3257 </w:t>
      </w:r>
    </w:p>
    <w:p w14:paraId="53985BBC" w14:textId="77777777" w:rsidR="00D31584" w:rsidRPr="00D31584" w:rsidRDefault="002E5F54" w:rsidP="00D31584">
      <w:pPr>
        <w:spacing w:before="0" w:after="0"/>
        <w:ind w:left="180"/>
        <w:rPr>
          <w:szCs w:val="22"/>
        </w:rPr>
      </w:pPr>
      <w:r w:rsidRPr="006E0CD3">
        <w:rPr>
          <w:szCs w:val="22"/>
        </w:rPr>
        <w:t xml:space="preserve">Email: </w:t>
      </w:r>
      <w:hyperlink r:id="rId16" w:history="1">
        <w:r w:rsidR="00CA069B" w:rsidRPr="003A18EF">
          <w:rPr>
            <w:rStyle w:val="Hyperlink"/>
            <w:szCs w:val="22"/>
          </w:rPr>
          <w:t>SBT_Research@bigpond.com</w:t>
        </w:r>
      </w:hyperlink>
    </w:p>
    <w:p w14:paraId="154F32FF" w14:textId="77777777" w:rsidR="00231FBE" w:rsidRPr="00713B59" w:rsidRDefault="00231FBE" w:rsidP="00713B59">
      <w:pPr>
        <w:pStyle w:val="Heading2"/>
        <w:spacing w:after="240"/>
        <w:rPr>
          <w:rFonts w:eastAsiaTheme="majorEastAsia" w:cstheme="majorHAnsi"/>
          <w:i w:val="0"/>
          <w:iCs w:val="0"/>
          <w:color w:val="093E52"/>
          <w:spacing w:val="-4"/>
          <w:szCs w:val="32"/>
          <w:lang w:val="en-AU"/>
        </w:rPr>
      </w:pPr>
      <w:r w:rsidRPr="00713B59">
        <w:rPr>
          <w:rFonts w:eastAsiaTheme="majorEastAsia" w:cstheme="majorHAnsi"/>
          <w:i w:val="0"/>
          <w:iCs w:val="0"/>
          <w:color w:val="093E52"/>
          <w:spacing w:val="-4"/>
          <w:szCs w:val="32"/>
          <w:lang w:val="en-AU"/>
        </w:rPr>
        <w:t>Before you go to sea make sure</w:t>
      </w:r>
      <w:r w:rsidR="00FB257F" w:rsidRPr="00713B59">
        <w:rPr>
          <w:rFonts w:eastAsiaTheme="majorEastAsia" w:cstheme="majorHAnsi"/>
          <w:i w:val="0"/>
          <w:iCs w:val="0"/>
          <w:color w:val="093E52"/>
          <w:spacing w:val="-4"/>
          <w:szCs w:val="32"/>
          <w:lang w:val="en-AU"/>
        </w:rPr>
        <w:t xml:space="preserve"> you have</w:t>
      </w:r>
      <w:r w:rsidRPr="00713B59">
        <w:rPr>
          <w:rFonts w:eastAsiaTheme="majorEastAsia" w:cstheme="majorHAnsi"/>
          <w:i w:val="0"/>
          <w:iCs w:val="0"/>
          <w:color w:val="093E52"/>
          <w:spacing w:val="-4"/>
          <w:szCs w:val="32"/>
          <w:lang w:val="en-AU"/>
        </w:rPr>
        <w:t>:</w:t>
      </w:r>
    </w:p>
    <w:p w14:paraId="1A6430AA" w14:textId="77777777" w:rsidR="00231FBE" w:rsidRPr="00C84E40" w:rsidRDefault="00FB257F" w:rsidP="00CF1F75">
      <w:pPr>
        <w:tabs>
          <w:tab w:val="left" w:pos="540"/>
        </w:tabs>
        <w:spacing w:before="0" w:after="0"/>
        <w:rPr>
          <w:szCs w:val="22"/>
        </w:rPr>
      </w:pPr>
      <w:r>
        <w:rPr>
          <w:szCs w:val="22"/>
        </w:rPr>
        <w:tab/>
      </w:r>
      <w:r w:rsidRPr="00C84E40">
        <w:rPr>
          <w:szCs w:val="22"/>
        </w:rPr>
        <w:t>1)</w:t>
      </w:r>
      <w:r w:rsidR="00231FBE" w:rsidRPr="00C84E40">
        <w:rPr>
          <w:szCs w:val="22"/>
        </w:rPr>
        <w:t xml:space="preserve"> </w:t>
      </w:r>
      <w:r w:rsidR="00EF58F0">
        <w:rPr>
          <w:szCs w:val="22"/>
        </w:rPr>
        <w:t xml:space="preserve">50 </w:t>
      </w:r>
      <w:r w:rsidR="00231FBE" w:rsidRPr="00C84E40">
        <w:rPr>
          <w:szCs w:val="22"/>
        </w:rPr>
        <w:t>AFMA approved SBT tags on board;</w:t>
      </w:r>
    </w:p>
    <w:p w14:paraId="10AB9CF0" w14:textId="77777777" w:rsidR="00231FBE" w:rsidRPr="00C84E40" w:rsidRDefault="00CA069B" w:rsidP="00CF1F75">
      <w:pPr>
        <w:tabs>
          <w:tab w:val="left" w:pos="540"/>
        </w:tabs>
        <w:spacing w:before="0" w:after="0"/>
        <w:rPr>
          <w:szCs w:val="22"/>
        </w:rPr>
      </w:pPr>
      <w:r w:rsidRPr="00C84E40">
        <w:rPr>
          <w:szCs w:val="22"/>
        </w:rPr>
        <w:tab/>
        <w:t xml:space="preserve">2) </w:t>
      </w:r>
      <w:proofErr w:type="gramStart"/>
      <w:r w:rsidR="00231FBE" w:rsidRPr="00C84E40">
        <w:rPr>
          <w:szCs w:val="22"/>
        </w:rPr>
        <w:t>access</w:t>
      </w:r>
      <w:proofErr w:type="gramEnd"/>
      <w:r w:rsidR="00231FBE" w:rsidRPr="00C84E40">
        <w:rPr>
          <w:szCs w:val="22"/>
        </w:rPr>
        <w:t xml:space="preserve"> to the Catch Tagging Form (CTAU02</w:t>
      </w:r>
      <w:r w:rsidR="00A50139" w:rsidRPr="00C84E40">
        <w:rPr>
          <w:szCs w:val="22"/>
        </w:rPr>
        <w:t>A</w:t>
      </w:r>
      <w:r w:rsidR="00231FBE" w:rsidRPr="00C84E40">
        <w:rPr>
          <w:szCs w:val="22"/>
        </w:rPr>
        <w:t>); and</w:t>
      </w:r>
    </w:p>
    <w:p w14:paraId="22B058FD" w14:textId="6B4408F4" w:rsidR="00231FBE" w:rsidRDefault="00CF1F75" w:rsidP="00CF1F75">
      <w:pPr>
        <w:tabs>
          <w:tab w:val="left" w:pos="540"/>
        </w:tabs>
        <w:spacing w:before="0" w:after="0"/>
        <w:rPr>
          <w:szCs w:val="22"/>
        </w:rPr>
      </w:pPr>
      <w:r w:rsidRPr="00C84E40">
        <w:rPr>
          <w:szCs w:val="22"/>
        </w:rPr>
        <w:tab/>
        <w:t xml:space="preserve">3) </w:t>
      </w:r>
      <w:proofErr w:type="gramStart"/>
      <w:r w:rsidR="00231FBE" w:rsidRPr="00C84E40">
        <w:rPr>
          <w:szCs w:val="22"/>
        </w:rPr>
        <w:t>access</w:t>
      </w:r>
      <w:proofErr w:type="gramEnd"/>
      <w:r w:rsidR="00231FBE" w:rsidRPr="00C84E40">
        <w:rPr>
          <w:szCs w:val="22"/>
        </w:rPr>
        <w:t xml:space="preserve"> to Catch Monitoring Forms (CMAU02</w:t>
      </w:r>
      <w:r w:rsidR="009D6D98">
        <w:rPr>
          <w:szCs w:val="22"/>
        </w:rPr>
        <w:t>C</w:t>
      </w:r>
      <w:r w:rsidR="00231FBE" w:rsidRPr="00C84E40">
        <w:rPr>
          <w:szCs w:val="22"/>
        </w:rPr>
        <w:t>).</w:t>
      </w:r>
    </w:p>
    <w:p w14:paraId="17A0ECF7" w14:textId="77777777" w:rsidR="00231FBE" w:rsidRPr="00713B59" w:rsidRDefault="00231FBE" w:rsidP="00713B59">
      <w:pPr>
        <w:pStyle w:val="Heading2"/>
        <w:spacing w:after="240"/>
        <w:rPr>
          <w:rFonts w:eastAsiaTheme="majorEastAsia" w:cstheme="majorHAnsi"/>
          <w:i w:val="0"/>
          <w:iCs w:val="0"/>
          <w:color w:val="093E52"/>
          <w:spacing w:val="-4"/>
          <w:szCs w:val="32"/>
          <w:lang w:val="en-AU"/>
        </w:rPr>
      </w:pPr>
      <w:r w:rsidRPr="00713B59">
        <w:rPr>
          <w:rFonts w:eastAsiaTheme="majorEastAsia" w:cstheme="majorHAnsi"/>
          <w:i w:val="0"/>
          <w:iCs w:val="0"/>
          <w:color w:val="093E52"/>
          <w:spacing w:val="-4"/>
          <w:szCs w:val="32"/>
          <w:lang w:val="en-AU"/>
        </w:rPr>
        <w:t>While you are at sea:</w:t>
      </w:r>
    </w:p>
    <w:p w14:paraId="13AF7336" w14:textId="77777777" w:rsidR="00E84221" w:rsidRDefault="00231FBE" w:rsidP="00E84221">
      <w:pPr>
        <w:tabs>
          <w:tab w:val="left" w:pos="360"/>
        </w:tabs>
        <w:spacing w:before="0" w:after="0"/>
        <w:ind w:left="360"/>
        <w:jc w:val="both"/>
        <w:rPr>
          <w:szCs w:val="22"/>
        </w:rPr>
      </w:pPr>
      <w:r w:rsidRPr="00231FBE">
        <w:rPr>
          <w:szCs w:val="22"/>
        </w:rPr>
        <w:t xml:space="preserve">1) Tag each SBT, with an AFMA approved tag in such a way that the tag is not </w:t>
      </w:r>
      <w:r w:rsidR="003339E5" w:rsidRPr="00231FBE">
        <w:rPr>
          <w:szCs w:val="22"/>
        </w:rPr>
        <w:t>reusable</w:t>
      </w:r>
      <w:r w:rsidR="00A50139">
        <w:rPr>
          <w:szCs w:val="22"/>
        </w:rPr>
        <w:t>.</w:t>
      </w:r>
    </w:p>
    <w:p w14:paraId="4CE389ED" w14:textId="77777777" w:rsidR="00E84221" w:rsidRDefault="00E84221" w:rsidP="00E84221">
      <w:pPr>
        <w:tabs>
          <w:tab w:val="left" w:pos="360"/>
        </w:tabs>
        <w:spacing w:before="0" w:after="0"/>
        <w:ind w:left="360"/>
        <w:rPr>
          <w:szCs w:val="22"/>
        </w:rPr>
      </w:pPr>
    </w:p>
    <w:p w14:paraId="502F227D" w14:textId="77777777" w:rsidR="00231FBE" w:rsidRDefault="00231FBE" w:rsidP="00E84221">
      <w:pPr>
        <w:tabs>
          <w:tab w:val="left" w:pos="360"/>
        </w:tabs>
        <w:spacing w:before="0" w:after="0"/>
        <w:ind w:left="360"/>
        <w:jc w:val="both"/>
        <w:rPr>
          <w:szCs w:val="22"/>
        </w:rPr>
      </w:pPr>
      <w:r>
        <w:rPr>
          <w:szCs w:val="22"/>
        </w:rPr>
        <w:t xml:space="preserve">2) If you run out of tags at sea any </w:t>
      </w:r>
      <w:r w:rsidRPr="00AA7142">
        <w:rPr>
          <w:b/>
          <w:szCs w:val="22"/>
        </w:rPr>
        <w:t xml:space="preserve">untagged SBT must be kept on the </w:t>
      </w:r>
      <w:r w:rsidR="002A2EA6" w:rsidRPr="00AA7142">
        <w:rPr>
          <w:b/>
          <w:szCs w:val="22"/>
        </w:rPr>
        <w:t>boat</w:t>
      </w:r>
      <w:r>
        <w:rPr>
          <w:szCs w:val="22"/>
        </w:rPr>
        <w:t xml:space="preserve"> until tags can be</w:t>
      </w:r>
      <w:r w:rsidR="00AA7142">
        <w:rPr>
          <w:szCs w:val="22"/>
        </w:rPr>
        <w:t xml:space="preserve"> obtained and the fish tagged. </w:t>
      </w:r>
      <w:r>
        <w:rPr>
          <w:szCs w:val="22"/>
        </w:rPr>
        <w:t>If this situation arises</w:t>
      </w:r>
      <w:r w:rsidR="00CA069B">
        <w:rPr>
          <w:szCs w:val="22"/>
        </w:rPr>
        <w:t>,</w:t>
      </w:r>
      <w:r>
        <w:rPr>
          <w:szCs w:val="22"/>
        </w:rPr>
        <w:t xml:space="preserve"> AFMA must be notified prior to landing </w:t>
      </w:r>
      <w:r w:rsidR="00CA069B">
        <w:rPr>
          <w:szCs w:val="22"/>
        </w:rPr>
        <w:t>of</w:t>
      </w:r>
      <w:r>
        <w:rPr>
          <w:szCs w:val="22"/>
        </w:rPr>
        <w:t xml:space="preserve"> the number of untagged fish on board.</w:t>
      </w:r>
    </w:p>
    <w:p w14:paraId="3B4AE3A3" w14:textId="77777777" w:rsidR="00231FBE" w:rsidRDefault="00231FBE" w:rsidP="00E84221">
      <w:pPr>
        <w:tabs>
          <w:tab w:val="left" w:pos="1440"/>
        </w:tabs>
        <w:spacing w:before="0" w:after="0"/>
        <w:ind w:left="1440"/>
        <w:rPr>
          <w:szCs w:val="22"/>
        </w:rPr>
      </w:pPr>
      <w:r>
        <w:rPr>
          <w:szCs w:val="22"/>
        </w:rPr>
        <w:t xml:space="preserve">Email: </w:t>
      </w:r>
      <w:hyperlink r:id="rId17" w:history="1">
        <w:r w:rsidRPr="00140172">
          <w:rPr>
            <w:rStyle w:val="Hyperlink"/>
            <w:szCs w:val="22"/>
          </w:rPr>
          <w:t>sbtmonitoring@afma.gov.au</w:t>
        </w:r>
      </w:hyperlink>
    </w:p>
    <w:p w14:paraId="430BAFF8" w14:textId="77777777" w:rsidR="00231FBE" w:rsidRDefault="00231FBE" w:rsidP="00E84221">
      <w:pPr>
        <w:tabs>
          <w:tab w:val="left" w:pos="1440"/>
        </w:tabs>
        <w:spacing w:before="0" w:after="0"/>
        <w:ind w:left="1440"/>
        <w:rPr>
          <w:szCs w:val="22"/>
        </w:rPr>
      </w:pPr>
      <w:r>
        <w:rPr>
          <w:szCs w:val="22"/>
        </w:rPr>
        <w:t xml:space="preserve">Fax: </w:t>
      </w:r>
      <w:r w:rsidR="00CA069B">
        <w:rPr>
          <w:szCs w:val="22"/>
        </w:rPr>
        <w:t>(</w:t>
      </w:r>
      <w:r>
        <w:rPr>
          <w:szCs w:val="22"/>
        </w:rPr>
        <w:t>02</w:t>
      </w:r>
      <w:r w:rsidR="00CA069B">
        <w:rPr>
          <w:szCs w:val="22"/>
        </w:rPr>
        <w:t>)</w:t>
      </w:r>
      <w:r>
        <w:rPr>
          <w:szCs w:val="22"/>
        </w:rPr>
        <w:t xml:space="preserve"> 6225 5440</w:t>
      </w:r>
    </w:p>
    <w:p w14:paraId="326A8912" w14:textId="77777777" w:rsidR="00231FBE" w:rsidRDefault="00231FBE" w:rsidP="00E84221">
      <w:pPr>
        <w:tabs>
          <w:tab w:val="left" w:pos="1440"/>
        </w:tabs>
        <w:spacing w:before="0" w:after="0"/>
        <w:ind w:left="1440"/>
        <w:rPr>
          <w:szCs w:val="22"/>
        </w:rPr>
      </w:pPr>
      <w:r>
        <w:rPr>
          <w:szCs w:val="22"/>
        </w:rPr>
        <w:t>Phone: 1300 763 621 (ask for Data Processing)</w:t>
      </w:r>
    </w:p>
    <w:p w14:paraId="3361FBC1" w14:textId="77777777" w:rsidR="00231FBE" w:rsidRPr="00713B59" w:rsidRDefault="00231FBE" w:rsidP="00713B59">
      <w:pPr>
        <w:pStyle w:val="Heading2"/>
        <w:spacing w:after="240"/>
        <w:rPr>
          <w:rFonts w:eastAsiaTheme="majorEastAsia" w:cstheme="majorHAnsi"/>
          <w:i w:val="0"/>
          <w:iCs w:val="0"/>
          <w:color w:val="093E52"/>
          <w:spacing w:val="-4"/>
          <w:szCs w:val="32"/>
          <w:lang w:val="en-AU"/>
        </w:rPr>
      </w:pPr>
      <w:r w:rsidRPr="00713B59">
        <w:rPr>
          <w:rFonts w:eastAsiaTheme="majorEastAsia" w:cstheme="majorHAnsi"/>
          <w:i w:val="0"/>
          <w:iCs w:val="0"/>
          <w:color w:val="093E52"/>
          <w:spacing w:val="-4"/>
          <w:szCs w:val="32"/>
          <w:lang w:val="en-AU"/>
        </w:rPr>
        <w:t>When you land:</w:t>
      </w:r>
    </w:p>
    <w:p w14:paraId="5103F0C1" w14:textId="77777777" w:rsidR="00E84221" w:rsidRPr="00C84E40" w:rsidRDefault="00E84221" w:rsidP="00E6272E">
      <w:pPr>
        <w:spacing w:before="0" w:after="0"/>
        <w:ind w:left="360"/>
        <w:jc w:val="both"/>
        <w:rPr>
          <w:szCs w:val="22"/>
        </w:rPr>
      </w:pPr>
      <w:r w:rsidRPr="00C84E40">
        <w:rPr>
          <w:szCs w:val="22"/>
        </w:rPr>
        <w:t>1) W</w:t>
      </w:r>
      <w:r w:rsidR="00231FBE" w:rsidRPr="00C84E40">
        <w:rPr>
          <w:szCs w:val="22"/>
        </w:rPr>
        <w:t xml:space="preserve">eigh and measure each SBT and record each SBT on the </w:t>
      </w:r>
      <w:r w:rsidR="00231FBE" w:rsidRPr="00C84E40">
        <w:rPr>
          <w:b/>
          <w:szCs w:val="22"/>
        </w:rPr>
        <w:t>Catch Tagging Form (CTAU02</w:t>
      </w:r>
      <w:r w:rsidR="00A50139" w:rsidRPr="00C84E40">
        <w:rPr>
          <w:b/>
          <w:szCs w:val="22"/>
        </w:rPr>
        <w:t>A</w:t>
      </w:r>
      <w:r w:rsidR="00231FBE" w:rsidRPr="00C84E40">
        <w:rPr>
          <w:b/>
          <w:szCs w:val="22"/>
        </w:rPr>
        <w:t>)</w:t>
      </w:r>
      <w:r w:rsidR="00D73A0F" w:rsidRPr="00C84E40">
        <w:rPr>
          <w:szCs w:val="22"/>
        </w:rPr>
        <w:t xml:space="preserve">. </w:t>
      </w:r>
      <w:r w:rsidRPr="00C84E40">
        <w:rPr>
          <w:szCs w:val="22"/>
        </w:rPr>
        <w:t>Ensure this is done before the SBT is frozen.</w:t>
      </w:r>
    </w:p>
    <w:p w14:paraId="1F380D8F" w14:textId="77777777" w:rsidR="00E84221" w:rsidRPr="00C84E40" w:rsidRDefault="00E84221" w:rsidP="00E6272E">
      <w:pPr>
        <w:spacing w:before="0" w:after="0"/>
        <w:ind w:left="360"/>
        <w:jc w:val="both"/>
        <w:rPr>
          <w:szCs w:val="22"/>
        </w:rPr>
      </w:pPr>
    </w:p>
    <w:p w14:paraId="446CDA93" w14:textId="77777777" w:rsidR="00E84221" w:rsidRPr="00C84E40" w:rsidRDefault="00E84221" w:rsidP="00E6272E">
      <w:pPr>
        <w:spacing w:before="0" w:after="0"/>
        <w:ind w:left="360"/>
        <w:jc w:val="both"/>
        <w:rPr>
          <w:szCs w:val="22"/>
        </w:rPr>
      </w:pPr>
      <w:r w:rsidRPr="00C84E40">
        <w:rPr>
          <w:szCs w:val="22"/>
        </w:rPr>
        <w:t xml:space="preserve">2) Land your SBT to a Commonwealth Fish Receiver Permit (FRP) holder who is registered with AFMA to </w:t>
      </w:r>
      <w:r w:rsidR="003339E5" w:rsidRPr="00C84E40">
        <w:rPr>
          <w:szCs w:val="22"/>
        </w:rPr>
        <w:t xml:space="preserve">receive </w:t>
      </w:r>
      <w:r w:rsidRPr="00C84E40">
        <w:rPr>
          <w:szCs w:val="22"/>
        </w:rPr>
        <w:t>Southern Bluefin Tuna.</w:t>
      </w:r>
    </w:p>
    <w:p w14:paraId="1F0A1903" w14:textId="77777777" w:rsidR="00E84221" w:rsidRPr="00C84E40" w:rsidRDefault="00E84221" w:rsidP="00E6272E">
      <w:pPr>
        <w:spacing w:before="0" w:after="0"/>
        <w:ind w:left="360"/>
        <w:jc w:val="both"/>
        <w:rPr>
          <w:szCs w:val="22"/>
        </w:rPr>
      </w:pPr>
    </w:p>
    <w:p w14:paraId="616E593C" w14:textId="2C186A75" w:rsidR="00E84221" w:rsidRPr="00C84E40" w:rsidRDefault="00E84221" w:rsidP="00E6272E">
      <w:pPr>
        <w:spacing w:before="0" w:after="0"/>
        <w:ind w:left="360"/>
        <w:jc w:val="both"/>
        <w:rPr>
          <w:szCs w:val="22"/>
        </w:rPr>
      </w:pPr>
      <w:r w:rsidRPr="00C84E40">
        <w:rPr>
          <w:szCs w:val="22"/>
        </w:rPr>
        <w:t xml:space="preserve">3) Fill out the Catch/Harvest Section of the </w:t>
      </w:r>
      <w:r w:rsidRPr="00C84E40">
        <w:rPr>
          <w:b/>
          <w:szCs w:val="22"/>
        </w:rPr>
        <w:t>Catch Monitoring Form (CMAU02</w:t>
      </w:r>
      <w:r w:rsidR="009D6D98">
        <w:rPr>
          <w:b/>
          <w:szCs w:val="22"/>
        </w:rPr>
        <w:t>C</w:t>
      </w:r>
      <w:r w:rsidRPr="00C84E40">
        <w:rPr>
          <w:b/>
          <w:szCs w:val="22"/>
        </w:rPr>
        <w:t>)</w:t>
      </w:r>
      <w:r w:rsidRPr="00C84E40">
        <w:rPr>
          <w:szCs w:val="22"/>
        </w:rPr>
        <w:t>.</w:t>
      </w:r>
    </w:p>
    <w:p w14:paraId="61624822" w14:textId="77777777" w:rsidR="00E84221" w:rsidRPr="00C84E40" w:rsidRDefault="00E84221" w:rsidP="00E6272E">
      <w:pPr>
        <w:spacing w:before="0" w:after="0"/>
        <w:ind w:left="360"/>
        <w:jc w:val="both"/>
        <w:rPr>
          <w:szCs w:val="22"/>
        </w:rPr>
      </w:pPr>
    </w:p>
    <w:p w14:paraId="12762B6D" w14:textId="3FB8E10C" w:rsidR="00E84221" w:rsidRPr="00C84E40" w:rsidRDefault="00E84221" w:rsidP="00E6272E">
      <w:pPr>
        <w:spacing w:before="0" w:after="0"/>
        <w:ind w:left="360"/>
        <w:jc w:val="both"/>
        <w:rPr>
          <w:szCs w:val="22"/>
        </w:rPr>
      </w:pPr>
      <w:r w:rsidRPr="00C84E40">
        <w:rPr>
          <w:szCs w:val="22"/>
        </w:rPr>
        <w:t xml:space="preserve">4) Have the Catch/Harvest Section of the </w:t>
      </w:r>
      <w:r w:rsidRPr="00C84E40">
        <w:rPr>
          <w:b/>
          <w:szCs w:val="22"/>
        </w:rPr>
        <w:t>Catch Monitoring Form (CMAU02</w:t>
      </w:r>
      <w:r w:rsidR="009D6D98">
        <w:rPr>
          <w:b/>
          <w:szCs w:val="22"/>
        </w:rPr>
        <w:t>C</w:t>
      </w:r>
      <w:r w:rsidRPr="00C84E40">
        <w:rPr>
          <w:b/>
          <w:szCs w:val="22"/>
        </w:rPr>
        <w:t>)</w:t>
      </w:r>
      <w:r w:rsidRPr="00C84E40">
        <w:rPr>
          <w:szCs w:val="22"/>
        </w:rPr>
        <w:t xml:space="preserve"> validated by the fish receiver.</w:t>
      </w:r>
    </w:p>
    <w:p w14:paraId="5A6CBDBA" w14:textId="77777777" w:rsidR="00E84221" w:rsidRPr="00C84E40" w:rsidRDefault="00E84221" w:rsidP="00E6272E">
      <w:pPr>
        <w:spacing w:before="0" w:after="0"/>
        <w:ind w:left="360"/>
        <w:jc w:val="both"/>
        <w:rPr>
          <w:szCs w:val="22"/>
        </w:rPr>
      </w:pPr>
    </w:p>
    <w:p w14:paraId="18B76D34" w14:textId="329E5B55" w:rsidR="00E84221" w:rsidRPr="00C84E40" w:rsidRDefault="00E84221" w:rsidP="00E6272E">
      <w:pPr>
        <w:spacing w:before="0" w:after="0"/>
        <w:ind w:left="360"/>
        <w:jc w:val="both"/>
        <w:rPr>
          <w:szCs w:val="22"/>
        </w:rPr>
      </w:pPr>
      <w:r w:rsidRPr="00C84E40">
        <w:rPr>
          <w:szCs w:val="22"/>
        </w:rPr>
        <w:t xml:space="preserve">5) Give the </w:t>
      </w:r>
      <w:r w:rsidR="003339E5" w:rsidRPr="00C84E40">
        <w:rPr>
          <w:b/>
          <w:szCs w:val="22"/>
        </w:rPr>
        <w:t>w</w:t>
      </w:r>
      <w:r w:rsidRPr="00C84E40">
        <w:rPr>
          <w:b/>
          <w:szCs w:val="22"/>
        </w:rPr>
        <w:t>hite</w:t>
      </w:r>
      <w:r w:rsidRPr="00C84E40">
        <w:rPr>
          <w:szCs w:val="22"/>
        </w:rPr>
        <w:t xml:space="preserve"> and </w:t>
      </w:r>
      <w:r w:rsidR="003339E5" w:rsidRPr="00C84E40">
        <w:rPr>
          <w:b/>
          <w:szCs w:val="22"/>
        </w:rPr>
        <w:t>y</w:t>
      </w:r>
      <w:r w:rsidRPr="00C84E40">
        <w:rPr>
          <w:b/>
          <w:szCs w:val="22"/>
        </w:rPr>
        <w:t>ellow copies</w:t>
      </w:r>
      <w:r w:rsidRPr="00C84E40">
        <w:rPr>
          <w:szCs w:val="22"/>
        </w:rPr>
        <w:t xml:space="preserve"> of the </w:t>
      </w:r>
      <w:r w:rsidRPr="00C84E40">
        <w:rPr>
          <w:b/>
          <w:szCs w:val="22"/>
        </w:rPr>
        <w:t>Catch Monitoring Form (CMAU02</w:t>
      </w:r>
      <w:r w:rsidR="009D6D98">
        <w:rPr>
          <w:b/>
          <w:szCs w:val="22"/>
        </w:rPr>
        <w:t>C</w:t>
      </w:r>
      <w:r w:rsidRPr="00C84E40">
        <w:rPr>
          <w:b/>
          <w:szCs w:val="22"/>
        </w:rPr>
        <w:t>)</w:t>
      </w:r>
      <w:r w:rsidRPr="00C84E40">
        <w:rPr>
          <w:szCs w:val="22"/>
        </w:rPr>
        <w:t xml:space="preserve"> to the FRP holder.</w:t>
      </w:r>
    </w:p>
    <w:p w14:paraId="4FE51531" w14:textId="77777777" w:rsidR="00E84221" w:rsidRPr="00C84E40" w:rsidRDefault="00E84221" w:rsidP="00E6272E">
      <w:pPr>
        <w:spacing w:before="0" w:after="0"/>
        <w:ind w:left="360"/>
        <w:jc w:val="both"/>
        <w:rPr>
          <w:szCs w:val="22"/>
        </w:rPr>
      </w:pPr>
    </w:p>
    <w:p w14:paraId="328B52CE" w14:textId="77777777" w:rsidR="00CD30BB" w:rsidRDefault="00CD30BB" w:rsidP="00E6272E">
      <w:pPr>
        <w:spacing w:before="0" w:after="0"/>
        <w:ind w:left="360"/>
        <w:jc w:val="both"/>
        <w:rPr>
          <w:szCs w:val="22"/>
        </w:rPr>
      </w:pPr>
    </w:p>
    <w:p w14:paraId="30FB1060" w14:textId="77777777" w:rsidR="00CD30BB" w:rsidRDefault="00CD30BB" w:rsidP="00E6272E">
      <w:pPr>
        <w:spacing w:before="0" w:after="0"/>
        <w:ind w:left="360"/>
        <w:jc w:val="both"/>
        <w:rPr>
          <w:szCs w:val="22"/>
        </w:rPr>
      </w:pPr>
    </w:p>
    <w:p w14:paraId="226AE693" w14:textId="4A98A866" w:rsidR="00E84221" w:rsidRPr="00C84E40" w:rsidRDefault="00E84221" w:rsidP="00E6272E">
      <w:pPr>
        <w:spacing w:before="0" w:after="0"/>
        <w:ind w:left="360"/>
        <w:jc w:val="both"/>
        <w:rPr>
          <w:szCs w:val="22"/>
        </w:rPr>
      </w:pPr>
      <w:r w:rsidRPr="00C84E40">
        <w:rPr>
          <w:szCs w:val="22"/>
        </w:rPr>
        <w:t xml:space="preserve">6) Send the </w:t>
      </w:r>
      <w:r w:rsidRPr="00C84E40">
        <w:rPr>
          <w:b/>
          <w:szCs w:val="22"/>
        </w:rPr>
        <w:t>pink copy</w:t>
      </w:r>
      <w:r w:rsidRPr="00C84E40">
        <w:rPr>
          <w:szCs w:val="22"/>
        </w:rPr>
        <w:t xml:space="preserve"> of the </w:t>
      </w:r>
      <w:r w:rsidRPr="00C84E40">
        <w:rPr>
          <w:b/>
          <w:szCs w:val="22"/>
        </w:rPr>
        <w:t>Catch Monitoring Form (</w:t>
      </w:r>
      <w:r w:rsidR="00763CAB" w:rsidRPr="00C84E40">
        <w:rPr>
          <w:b/>
          <w:szCs w:val="22"/>
        </w:rPr>
        <w:t>CMAU02</w:t>
      </w:r>
      <w:r w:rsidR="00763CAB">
        <w:rPr>
          <w:b/>
          <w:szCs w:val="22"/>
        </w:rPr>
        <w:t>C</w:t>
      </w:r>
      <w:r w:rsidRPr="00C84E40">
        <w:rPr>
          <w:b/>
          <w:szCs w:val="22"/>
        </w:rPr>
        <w:t>)</w:t>
      </w:r>
      <w:r w:rsidRPr="00C84E40">
        <w:rPr>
          <w:szCs w:val="22"/>
        </w:rPr>
        <w:t xml:space="preserve"> to AFMA within </w:t>
      </w:r>
      <w:r w:rsidRPr="00C84E40">
        <w:rPr>
          <w:b/>
          <w:szCs w:val="22"/>
        </w:rPr>
        <w:t>3 business days</w:t>
      </w:r>
      <w:r w:rsidRPr="00C84E40">
        <w:rPr>
          <w:szCs w:val="22"/>
        </w:rPr>
        <w:t xml:space="preserve"> of landing.</w:t>
      </w:r>
    </w:p>
    <w:p w14:paraId="7A1C4CD9" w14:textId="77777777" w:rsidR="00E84221" w:rsidRPr="00C84E40" w:rsidRDefault="00E84221" w:rsidP="00E6272E">
      <w:pPr>
        <w:spacing w:before="0" w:after="0"/>
        <w:ind w:left="360"/>
        <w:jc w:val="both"/>
        <w:rPr>
          <w:szCs w:val="22"/>
        </w:rPr>
      </w:pPr>
    </w:p>
    <w:p w14:paraId="2ABD0A8F" w14:textId="77777777" w:rsidR="00E84221" w:rsidRPr="00C84E40" w:rsidRDefault="00E84221" w:rsidP="00E6272E">
      <w:pPr>
        <w:spacing w:before="0" w:after="0"/>
        <w:ind w:left="360"/>
        <w:jc w:val="both"/>
        <w:rPr>
          <w:szCs w:val="22"/>
        </w:rPr>
      </w:pPr>
      <w:r w:rsidRPr="00C84E40">
        <w:rPr>
          <w:szCs w:val="22"/>
        </w:rPr>
        <w:t xml:space="preserve">7) Send the completed original </w:t>
      </w:r>
      <w:r w:rsidRPr="00C84E40">
        <w:rPr>
          <w:b/>
          <w:szCs w:val="22"/>
        </w:rPr>
        <w:t>white Catch Tagging Fo</w:t>
      </w:r>
      <w:r w:rsidR="003339E5" w:rsidRPr="00C84E40">
        <w:rPr>
          <w:b/>
          <w:szCs w:val="22"/>
        </w:rPr>
        <w:t>r</w:t>
      </w:r>
      <w:r w:rsidRPr="00C84E40">
        <w:rPr>
          <w:b/>
          <w:szCs w:val="22"/>
        </w:rPr>
        <w:t>m (CTAU02</w:t>
      </w:r>
      <w:r w:rsidR="00A50139" w:rsidRPr="00C84E40">
        <w:rPr>
          <w:b/>
          <w:szCs w:val="22"/>
        </w:rPr>
        <w:t>A</w:t>
      </w:r>
      <w:r w:rsidRPr="00C84E40">
        <w:rPr>
          <w:b/>
          <w:szCs w:val="22"/>
        </w:rPr>
        <w:t>)</w:t>
      </w:r>
      <w:r w:rsidRPr="00C84E40">
        <w:rPr>
          <w:szCs w:val="22"/>
        </w:rPr>
        <w:t xml:space="preserve"> to AFMA within 3 business days of landing.</w:t>
      </w:r>
    </w:p>
    <w:p w14:paraId="314ACED1" w14:textId="77777777" w:rsidR="00E84221" w:rsidRPr="00C84E40" w:rsidRDefault="00E84221" w:rsidP="00E6272E">
      <w:pPr>
        <w:spacing w:before="0" w:after="0"/>
        <w:ind w:left="360"/>
        <w:jc w:val="both"/>
        <w:rPr>
          <w:szCs w:val="22"/>
        </w:rPr>
      </w:pPr>
    </w:p>
    <w:p w14:paraId="1DECEA9D" w14:textId="3D7488FA" w:rsidR="00E84221" w:rsidRPr="00231FBE" w:rsidRDefault="00E84221" w:rsidP="00E6272E">
      <w:pPr>
        <w:spacing w:before="0" w:after="0"/>
        <w:ind w:left="360"/>
        <w:jc w:val="both"/>
        <w:rPr>
          <w:szCs w:val="22"/>
        </w:rPr>
      </w:pPr>
      <w:r w:rsidRPr="00C84E40">
        <w:rPr>
          <w:szCs w:val="22"/>
        </w:rPr>
        <w:t xml:space="preserve">8) The </w:t>
      </w:r>
      <w:r w:rsidRPr="00C84E40">
        <w:rPr>
          <w:b/>
          <w:szCs w:val="22"/>
        </w:rPr>
        <w:t>yellow copy</w:t>
      </w:r>
      <w:r w:rsidRPr="00C84E40">
        <w:rPr>
          <w:szCs w:val="22"/>
        </w:rPr>
        <w:t xml:space="preserve"> of the </w:t>
      </w:r>
      <w:r w:rsidRPr="00C84E40">
        <w:rPr>
          <w:b/>
          <w:szCs w:val="22"/>
        </w:rPr>
        <w:t>Catch Tagging Form (CTAU02</w:t>
      </w:r>
      <w:r w:rsidR="00A50139" w:rsidRPr="00C84E40">
        <w:rPr>
          <w:b/>
          <w:szCs w:val="22"/>
        </w:rPr>
        <w:t>A</w:t>
      </w:r>
      <w:r w:rsidRPr="00C84E40">
        <w:rPr>
          <w:b/>
          <w:szCs w:val="22"/>
        </w:rPr>
        <w:t>)</w:t>
      </w:r>
      <w:r w:rsidRPr="00C84E40">
        <w:rPr>
          <w:szCs w:val="22"/>
        </w:rPr>
        <w:t xml:space="preserve"> and the </w:t>
      </w:r>
      <w:r w:rsidRPr="00C84E40">
        <w:rPr>
          <w:b/>
          <w:szCs w:val="22"/>
        </w:rPr>
        <w:t>green copy</w:t>
      </w:r>
      <w:r w:rsidRPr="00C84E40">
        <w:rPr>
          <w:szCs w:val="22"/>
        </w:rPr>
        <w:t xml:space="preserve"> of the </w:t>
      </w:r>
      <w:r w:rsidRPr="00C84E40">
        <w:rPr>
          <w:b/>
          <w:szCs w:val="22"/>
        </w:rPr>
        <w:t>Catch Monitoring Form (</w:t>
      </w:r>
      <w:r w:rsidR="00763CAB" w:rsidRPr="00C84E40">
        <w:rPr>
          <w:b/>
          <w:szCs w:val="22"/>
        </w:rPr>
        <w:t>CMAU02</w:t>
      </w:r>
      <w:r w:rsidR="00763CAB">
        <w:rPr>
          <w:b/>
          <w:szCs w:val="22"/>
        </w:rPr>
        <w:t>C</w:t>
      </w:r>
      <w:r w:rsidRPr="00C84E40">
        <w:rPr>
          <w:b/>
          <w:szCs w:val="22"/>
        </w:rPr>
        <w:t>)</w:t>
      </w:r>
      <w:r w:rsidRPr="00C84E40">
        <w:rPr>
          <w:szCs w:val="22"/>
        </w:rPr>
        <w:t xml:space="preserve"> should be </w:t>
      </w:r>
      <w:r w:rsidRPr="00C84E40">
        <w:rPr>
          <w:b/>
          <w:szCs w:val="22"/>
        </w:rPr>
        <w:t>retained</w:t>
      </w:r>
      <w:r w:rsidRPr="00C84E40">
        <w:rPr>
          <w:szCs w:val="22"/>
        </w:rPr>
        <w:t xml:space="preserve"> by the SFR holder.</w:t>
      </w:r>
    </w:p>
    <w:p w14:paraId="24F155D7" w14:textId="77777777" w:rsidR="00231FBE" w:rsidRPr="003E4BD6" w:rsidRDefault="00231FBE" w:rsidP="00231FBE">
      <w:pPr>
        <w:spacing w:before="0" w:after="0"/>
        <w:ind w:left="180"/>
        <w:rPr>
          <w:szCs w:val="22"/>
        </w:rPr>
      </w:pPr>
    </w:p>
    <w:p w14:paraId="5976D38C" w14:textId="77777777" w:rsidR="00231FBE" w:rsidRDefault="007230C4" w:rsidP="00E6272E">
      <w:pPr>
        <w:spacing w:before="0" w:after="0"/>
        <w:ind w:left="180"/>
        <w:jc w:val="both"/>
        <w:rPr>
          <w:szCs w:val="22"/>
        </w:rPr>
      </w:pPr>
      <w:r w:rsidRPr="003E4BD6">
        <w:rPr>
          <w:szCs w:val="22"/>
        </w:rPr>
        <w:t xml:space="preserve">If you have any questions regarding the Catch Documentation Scheme please contact Matt Daniel on </w:t>
      </w:r>
      <w:r w:rsidR="00CA069B">
        <w:rPr>
          <w:szCs w:val="22"/>
        </w:rPr>
        <w:t>(</w:t>
      </w:r>
      <w:r w:rsidRPr="003E4BD6">
        <w:rPr>
          <w:szCs w:val="22"/>
        </w:rPr>
        <w:t>02</w:t>
      </w:r>
      <w:r w:rsidR="00CA069B">
        <w:rPr>
          <w:szCs w:val="22"/>
        </w:rPr>
        <w:t>)</w:t>
      </w:r>
      <w:r w:rsidRPr="003E4BD6">
        <w:rPr>
          <w:szCs w:val="22"/>
        </w:rPr>
        <w:t xml:space="preserve"> 6225 5338 or </w:t>
      </w:r>
      <w:hyperlink r:id="rId18" w:history="1">
        <w:r w:rsidR="00CF1F75" w:rsidRPr="00F85CD7">
          <w:rPr>
            <w:rStyle w:val="Hyperlink"/>
            <w:szCs w:val="22"/>
          </w:rPr>
          <w:t>matt.daniel@afma.gov.au</w:t>
        </w:r>
      </w:hyperlink>
      <w:r w:rsidR="00CF1F75">
        <w:rPr>
          <w:szCs w:val="22"/>
        </w:rPr>
        <w:t xml:space="preserve">. </w:t>
      </w:r>
    </w:p>
    <w:p w14:paraId="3E9E95C6" w14:textId="77777777" w:rsidR="008C0DE3" w:rsidRDefault="008C0DE3" w:rsidP="00E6272E">
      <w:pPr>
        <w:spacing w:before="0" w:after="0"/>
        <w:ind w:left="180"/>
        <w:jc w:val="both"/>
        <w:rPr>
          <w:szCs w:val="22"/>
        </w:rPr>
      </w:pPr>
    </w:p>
    <w:p w14:paraId="3FEA73D1" w14:textId="32D3F32E" w:rsidR="00C86453" w:rsidRPr="0007772F" w:rsidRDefault="00C86453" w:rsidP="0007772F">
      <w:pPr>
        <w:spacing w:before="0" w:after="0"/>
        <w:rPr>
          <w:szCs w:val="22"/>
        </w:rPr>
      </w:pPr>
    </w:p>
    <w:sectPr w:rsidR="00C86453" w:rsidRPr="0007772F" w:rsidSect="004D279F">
      <w:headerReference w:type="default" r:id="rId19"/>
      <w:footerReference w:type="default" r:id="rId20"/>
      <w:pgSz w:w="12240" w:h="15840" w:code="1"/>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71C87" w14:textId="77777777" w:rsidR="00CA73FA" w:rsidRDefault="00CA73FA" w:rsidP="00BC3641">
      <w:pPr>
        <w:spacing w:before="0" w:after="0"/>
      </w:pPr>
      <w:r>
        <w:separator/>
      </w:r>
    </w:p>
  </w:endnote>
  <w:endnote w:type="continuationSeparator" w:id="0">
    <w:p w14:paraId="3538321A" w14:textId="77777777" w:rsidR="00CA73FA" w:rsidRDefault="00CA73FA" w:rsidP="00BC36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780C" w14:textId="1C908FEB" w:rsidR="00BC3641" w:rsidRPr="00BC3641" w:rsidRDefault="00BC3641" w:rsidP="00BC3641">
    <w:pPr>
      <w:pStyle w:val="Footer"/>
      <w:jc w:val="center"/>
      <w:rPr>
        <w:sz w:val="20"/>
      </w:rPr>
    </w:pPr>
    <w:r>
      <w:rPr>
        <w:sz w:val="20"/>
      </w:rPr>
      <w:t>2</w:t>
    </w:r>
    <w:r w:rsidR="00A2411C">
      <w:rPr>
        <w:sz w:val="20"/>
      </w:rPr>
      <w:t>020</w:t>
    </w:r>
    <w:r w:rsidR="00F93924">
      <w:rPr>
        <w:sz w:val="20"/>
      </w:rPr>
      <w:t xml:space="preserve"> </w:t>
    </w:r>
    <w:r>
      <w:rPr>
        <w:sz w:val="20"/>
      </w:rPr>
      <w:t xml:space="preserve">Information pack for SBT longlining </w:t>
    </w:r>
    <w:r w:rsidR="00BD22CC">
      <w:rPr>
        <w:sz w:val="20"/>
      </w:rPr>
      <w:t>in the ETBF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0E90" w14:textId="77777777" w:rsidR="00CA73FA" w:rsidRDefault="00CA73FA" w:rsidP="00BC3641">
      <w:pPr>
        <w:spacing w:before="0" w:after="0"/>
      </w:pPr>
      <w:r>
        <w:separator/>
      </w:r>
    </w:p>
  </w:footnote>
  <w:footnote w:type="continuationSeparator" w:id="0">
    <w:p w14:paraId="20908E36" w14:textId="77777777" w:rsidR="00CA73FA" w:rsidRDefault="00CA73FA" w:rsidP="00BC36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AA4F" w14:textId="7A3F030D" w:rsidR="00BC3641" w:rsidRDefault="00BC3641">
    <w:pPr>
      <w:pStyle w:val="Header"/>
    </w:pPr>
    <w:r w:rsidRPr="00441E1F">
      <w:rPr>
        <w:noProof/>
        <w:lang w:val="en-AU" w:eastAsia="en-AU"/>
      </w:rPr>
      <w:drawing>
        <wp:inline distT="0" distB="0" distL="0" distR="0" wp14:anchorId="5C993D36" wp14:editId="598C6657">
          <wp:extent cx="301752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7520" cy="548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9CC"/>
    <w:multiLevelType w:val="hybridMultilevel"/>
    <w:tmpl w:val="0D387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FF18D7"/>
    <w:multiLevelType w:val="hybridMultilevel"/>
    <w:tmpl w:val="54D6EAE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AD3951"/>
    <w:multiLevelType w:val="hybridMultilevel"/>
    <w:tmpl w:val="1B805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27FF9"/>
    <w:multiLevelType w:val="hybridMultilevel"/>
    <w:tmpl w:val="AAAE53D6"/>
    <w:lvl w:ilvl="0" w:tplc="56DA3C46">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CD43CE"/>
    <w:multiLevelType w:val="hybridMultilevel"/>
    <w:tmpl w:val="F5E624A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DA0BB9"/>
    <w:multiLevelType w:val="hybridMultilevel"/>
    <w:tmpl w:val="F77034FE"/>
    <w:lvl w:ilvl="0" w:tplc="D6DE8756">
      <w:start w:val="1"/>
      <w:numFmt w:val="bullet"/>
      <w:lvlText w:val=""/>
      <w:lvlJc w:val="left"/>
      <w:pPr>
        <w:tabs>
          <w:tab w:val="num" w:pos="720"/>
        </w:tabs>
        <w:ind w:left="720" w:hanging="360"/>
      </w:pPr>
      <w:rPr>
        <w:rFonts w:ascii="Symbol" w:hAnsi="Symbol" w:hint="default"/>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142AF1"/>
    <w:multiLevelType w:val="hybridMultilevel"/>
    <w:tmpl w:val="691A61E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2291"/>
        </w:tabs>
        <w:ind w:left="2291" w:hanging="360"/>
      </w:pPr>
      <w:rPr>
        <w:rFonts w:ascii="Symbol" w:hAnsi="Symbol" w:hint="default"/>
      </w:r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7" w15:restartNumberingAfterBreak="0">
    <w:nsid w:val="35442D24"/>
    <w:multiLevelType w:val="singleLevel"/>
    <w:tmpl w:val="12D00A70"/>
    <w:lvl w:ilvl="0">
      <w:start w:val="1"/>
      <w:numFmt w:val="lowerRoman"/>
      <w:lvlText w:val="(%1)"/>
      <w:lvlJc w:val="left"/>
      <w:pPr>
        <w:tabs>
          <w:tab w:val="num" w:pos="1080"/>
        </w:tabs>
        <w:ind w:left="1080" w:hanging="720"/>
      </w:pPr>
      <w:rPr>
        <w:rFonts w:hint="default"/>
      </w:rPr>
    </w:lvl>
  </w:abstractNum>
  <w:abstractNum w:abstractNumId="8" w15:restartNumberingAfterBreak="0">
    <w:nsid w:val="3F847E77"/>
    <w:multiLevelType w:val="hybridMultilevel"/>
    <w:tmpl w:val="D6DEB0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AC5D4B"/>
    <w:multiLevelType w:val="hybridMultilevel"/>
    <w:tmpl w:val="EDCEA6D4"/>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4BCD478F"/>
    <w:multiLevelType w:val="hybridMultilevel"/>
    <w:tmpl w:val="BD5CEC12"/>
    <w:lvl w:ilvl="0" w:tplc="04090001">
      <w:start w:val="1"/>
      <w:numFmt w:val="bullet"/>
      <w:lvlText w:val=""/>
      <w:lvlJc w:val="left"/>
      <w:pPr>
        <w:tabs>
          <w:tab w:val="num" w:pos="720"/>
        </w:tabs>
        <w:ind w:left="720" w:hanging="360"/>
      </w:pPr>
      <w:rPr>
        <w:rFonts w:ascii="Symbol" w:hAnsi="Symbol" w:hint="default"/>
      </w:rPr>
    </w:lvl>
    <w:lvl w:ilvl="1" w:tplc="DA66322C">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A11DD"/>
    <w:multiLevelType w:val="hybridMultilevel"/>
    <w:tmpl w:val="427866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2F595B"/>
    <w:multiLevelType w:val="hybridMultilevel"/>
    <w:tmpl w:val="66D45B1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42D89"/>
    <w:multiLevelType w:val="hybridMultilevel"/>
    <w:tmpl w:val="7AE651FC"/>
    <w:lvl w:ilvl="0" w:tplc="0C090001">
      <w:start w:val="1"/>
      <w:numFmt w:val="bullet"/>
      <w:lvlText w:val=""/>
      <w:lvlJc w:val="left"/>
      <w:pPr>
        <w:tabs>
          <w:tab w:val="num" w:pos="720"/>
        </w:tabs>
        <w:ind w:left="720" w:hanging="360"/>
      </w:pPr>
      <w:rPr>
        <w:rFonts w:ascii="Symbol" w:hAnsi="Symbol" w:hint="default"/>
      </w:rPr>
    </w:lvl>
    <w:lvl w:ilvl="1" w:tplc="C6228382">
      <w:start w:val="1"/>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6"/>
  </w:num>
  <w:num w:numId="5">
    <w:abstractNumId w:val="4"/>
  </w:num>
  <w:num w:numId="6">
    <w:abstractNumId w:val="3"/>
  </w:num>
  <w:num w:numId="7">
    <w:abstractNumId w:val="11"/>
  </w:num>
  <w:num w:numId="8">
    <w:abstractNumId w:val="13"/>
  </w:num>
  <w:num w:numId="9">
    <w:abstractNumId w:val="8"/>
  </w:num>
  <w:num w:numId="10">
    <w:abstractNumId w:val="1"/>
  </w:num>
  <w:num w:numId="11">
    <w:abstractNumId w:val="9"/>
  </w:num>
  <w:num w:numId="12">
    <w:abstractNumId w:val="12"/>
  </w:num>
  <w:num w:numId="13">
    <w:abstractNumId w:val="5"/>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8D"/>
    <w:rsid w:val="00005AA0"/>
    <w:rsid w:val="000068C3"/>
    <w:rsid w:val="000101C1"/>
    <w:rsid w:val="000103B6"/>
    <w:rsid w:val="00012166"/>
    <w:rsid w:val="000200DF"/>
    <w:rsid w:val="00025F02"/>
    <w:rsid w:val="000307B8"/>
    <w:rsid w:val="00031C2F"/>
    <w:rsid w:val="00032176"/>
    <w:rsid w:val="00033F2B"/>
    <w:rsid w:val="00045936"/>
    <w:rsid w:val="0004786F"/>
    <w:rsid w:val="000502BF"/>
    <w:rsid w:val="000509BF"/>
    <w:rsid w:val="00051AF4"/>
    <w:rsid w:val="00053B2C"/>
    <w:rsid w:val="00053D21"/>
    <w:rsid w:val="00055CCD"/>
    <w:rsid w:val="00055E64"/>
    <w:rsid w:val="00057708"/>
    <w:rsid w:val="0007086D"/>
    <w:rsid w:val="00072187"/>
    <w:rsid w:val="00074D5B"/>
    <w:rsid w:val="000757BF"/>
    <w:rsid w:val="00075913"/>
    <w:rsid w:val="0007772F"/>
    <w:rsid w:val="000821B8"/>
    <w:rsid w:val="00084492"/>
    <w:rsid w:val="00084F85"/>
    <w:rsid w:val="0009097F"/>
    <w:rsid w:val="0009158E"/>
    <w:rsid w:val="000A0595"/>
    <w:rsid w:val="000A1EA2"/>
    <w:rsid w:val="000A23D9"/>
    <w:rsid w:val="000A3A9C"/>
    <w:rsid w:val="000B2212"/>
    <w:rsid w:val="000B2F54"/>
    <w:rsid w:val="000B68A1"/>
    <w:rsid w:val="000B6E4B"/>
    <w:rsid w:val="000C567C"/>
    <w:rsid w:val="000C6C88"/>
    <w:rsid w:val="000C7D2E"/>
    <w:rsid w:val="000D002E"/>
    <w:rsid w:val="000D5E67"/>
    <w:rsid w:val="000D70AB"/>
    <w:rsid w:val="000D7530"/>
    <w:rsid w:val="000E7874"/>
    <w:rsid w:val="000F2D33"/>
    <w:rsid w:val="000F2E58"/>
    <w:rsid w:val="000F3AED"/>
    <w:rsid w:val="000F4DF3"/>
    <w:rsid w:val="000F7C44"/>
    <w:rsid w:val="00101EDC"/>
    <w:rsid w:val="00105850"/>
    <w:rsid w:val="00107F78"/>
    <w:rsid w:val="0011193E"/>
    <w:rsid w:val="00113133"/>
    <w:rsid w:val="00113835"/>
    <w:rsid w:val="00117379"/>
    <w:rsid w:val="0011773A"/>
    <w:rsid w:val="00117D5C"/>
    <w:rsid w:val="0012138E"/>
    <w:rsid w:val="00127F7F"/>
    <w:rsid w:val="001324AA"/>
    <w:rsid w:val="00141304"/>
    <w:rsid w:val="00142C1B"/>
    <w:rsid w:val="00142C2A"/>
    <w:rsid w:val="001444DB"/>
    <w:rsid w:val="00151FA1"/>
    <w:rsid w:val="00157E8E"/>
    <w:rsid w:val="00160F22"/>
    <w:rsid w:val="0016185A"/>
    <w:rsid w:val="0016371A"/>
    <w:rsid w:val="00164461"/>
    <w:rsid w:val="00176D3C"/>
    <w:rsid w:val="001771B9"/>
    <w:rsid w:val="00181205"/>
    <w:rsid w:val="00184B71"/>
    <w:rsid w:val="00185765"/>
    <w:rsid w:val="00185EDB"/>
    <w:rsid w:val="00191C39"/>
    <w:rsid w:val="00193EE5"/>
    <w:rsid w:val="001A327C"/>
    <w:rsid w:val="001A3EA0"/>
    <w:rsid w:val="001B0E56"/>
    <w:rsid w:val="001B2548"/>
    <w:rsid w:val="001B4920"/>
    <w:rsid w:val="001B65C1"/>
    <w:rsid w:val="001C10B7"/>
    <w:rsid w:val="001C5284"/>
    <w:rsid w:val="001C5E0D"/>
    <w:rsid w:val="001C6440"/>
    <w:rsid w:val="001D0A49"/>
    <w:rsid w:val="001D3030"/>
    <w:rsid w:val="001D3764"/>
    <w:rsid w:val="001D55B7"/>
    <w:rsid w:val="001F4E12"/>
    <w:rsid w:val="001F56AB"/>
    <w:rsid w:val="001F6943"/>
    <w:rsid w:val="00201ECD"/>
    <w:rsid w:val="00203295"/>
    <w:rsid w:val="00205331"/>
    <w:rsid w:val="00207A68"/>
    <w:rsid w:val="00212078"/>
    <w:rsid w:val="00213F49"/>
    <w:rsid w:val="00214728"/>
    <w:rsid w:val="00215833"/>
    <w:rsid w:val="0022057B"/>
    <w:rsid w:val="00221A19"/>
    <w:rsid w:val="0022749F"/>
    <w:rsid w:val="00231FBE"/>
    <w:rsid w:val="00236133"/>
    <w:rsid w:val="00236EFA"/>
    <w:rsid w:val="00241C02"/>
    <w:rsid w:val="002435D7"/>
    <w:rsid w:val="00252E32"/>
    <w:rsid w:val="0026700F"/>
    <w:rsid w:val="002717F4"/>
    <w:rsid w:val="00282E36"/>
    <w:rsid w:val="002856C0"/>
    <w:rsid w:val="0028639D"/>
    <w:rsid w:val="0029039A"/>
    <w:rsid w:val="00292752"/>
    <w:rsid w:val="002943A5"/>
    <w:rsid w:val="00296F9B"/>
    <w:rsid w:val="00296FFB"/>
    <w:rsid w:val="002A2EA6"/>
    <w:rsid w:val="002A46A7"/>
    <w:rsid w:val="002C0A45"/>
    <w:rsid w:val="002C3092"/>
    <w:rsid w:val="002C7687"/>
    <w:rsid w:val="002D3862"/>
    <w:rsid w:val="002D5605"/>
    <w:rsid w:val="002E00F9"/>
    <w:rsid w:val="002E1DD6"/>
    <w:rsid w:val="002E5F54"/>
    <w:rsid w:val="002E6FED"/>
    <w:rsid w:val="002E7F55"/>
    <w:rsid w:val="002F1190"/>
    <w:rsid w:val="002F1C45"/>
    <w:rsid w:val="002F1F05"/>
    <w:rsid w:val="002F42F8"/>
    <w:rsid w:val="002F4EC6"/>
    <w:rsid w:val="002F6838"/>
    <w:rsid w:val="002F6F0F"/>
    <w:rsid w:val="00300695"/>
    <w:rsid w:val="003044CD"/>
    <w:rsid w:val="003100B8"/>
    <w:rsid w:val="00313067"/>
    <w:rsid w:val="003339E5"/>
    <w:rsid w:val="00335D1B"/>
    <w:rsid w:val="00336E00"/>
    <w:rsid w:val="00337419"/>
    <w:rsid w:val="003452ED"/>
    <w:rsid w:val="00346E1B"/>
    <w:rsid w:val="00350342"/>
    <w:rsid w:val="003679EF"/>
    <w:rsid w:val="00370329"/>
    <w:rsid w:val="00372460"/>
    <w:rsid w:val="00380D9B"/>
    <w:rsid w:val="00387A4D"/>
    <w:rsid w:val="00387B01"/>
    <w:rsid w:val="00391D74"/>
    <w:rsid w:val="003A503A"/>
    <w:rsid w:val="003A751C"/>
    <w:rsid w:val="003B2070"/>
    <w:rsid w:val="003B4278"/>
    <w:rsid w:val="003B768C"/>
    <w:rsid w:val="003C009C"/>
    <w:rsid w:val="003C4354"/>
    <w:rsid w:val="003C6674"/>
    <w:rsid w:val="003D0207"/>
    <w:rsid w:val="003D0309"/>
    <w:rsid w:val="003D12BE"/>
    <w:rsid w:val="003D73A0"/>
    <w:rsid w:val="003E12BF"/>
    <w:rsid w:val="003E47C2"/>
    <w:rsid w:val="003E4BD6"/>
    <w:rsid w:val="003F3AD1"/>
    <w:rsid w:val="003F3C74"/>
    <w:rsid w:val="00404358"/>
    <w:rsid w:val="0041180C"/>
    <w:rsid w:val="00413AF7"/>
    <w:rsid w:val="0041556A"/>
    <w:rsid w:val="00415895"/>
    <w:rsid w:val="00417025"/>
    <w:rsid w:val="00420C97"/>
    <w:rsid w:val="00422C78"/>
    <w:rsid w:val="00423D15"/>
    <w:rsid w:val="0042570B"/>
    <w:rsid w:val="004269F5"/>
    <w:rsid w:val="00426CEB"/>
    <w:rsid w:val="00435F91"/>
    <w:rsid w:val="004373BB"/>
    <w:rsid w:val="004400B1"/>
    <w:rsid w:val="004451E5"/>
    <w:rsid w:val="00446A25"/>
    <w:rsid w:val="00447D2F"/>
    <w:rsid w:val="00450B39"/>
    <w:rsid w:val="00450BE3"/>
    <w:rsid w:val="00453B78"/>
    <w:rsid w:val="004561F6"/>
    <w:rsid w:val="004642FF"/>
    <w:rsid w:val="00464B3E"/>
    <w:rsid w:val="00465506"/>
    <w:rsid w:val="004671C9"/>
    <w:rsid w:val="004673F1"/>
    <w:rsid w:val="0047006D"/>
    <w:rsid w:val="0047105B"/>
    <w:rsid w:val="004734D9"/>
    <w:rsid w:val="00473967"/>
    <w:rsid w:val="00477B97"/>
    <w:rsid w:val="00480A34"/>
    <w:rsid w:val="0048340B"/>
    <w:rsid w:val="00484656"/>
    <w:rsid w:val="004934DC"/>
    <w:rsid w:val="00496818"/>
    <w:rsid w:val="0049789F"/>
    <w:rsid w:val="004A06A2"/>
    <w:rsid w:val="004A1E43"/>
    <w:rsid w:val="004A2998"/>
    <w:rsid w:val="004A4CA5"/>
    <w:rsid w:val="004A5F55"/>
    <w:rsid w:val="004B1AB0"/>
    <w:rsid w:val="004B2998"/>
    <w:rsid w:val="004B4AFE"/>
    <w:rsid w:val="004C0CEC"/>
    <w:rsid w:val="004C5E77"/>
    <w:rsid w:val="004C66F2"/>
    <w:rsid w:val="004D00E3"/>
    <w:rsid w:val="004D253D"/>
    <w:rsid w:val="004D279F"/>
    <w:rsid w:val="004E3426"/>
    <w:rsid w:val="004E5D21"/>
    <w:rsid w:val="004F0F49"/>
    <w:rsid w:val="004F1C5C"/>
    <w:rsid w:val="004F3393"/>
    <w:rsid w:val="004F3D7F"/>
    <w:rsid w:val="004F3D87"/>
    <w:rsid w:val="005049B4"/>
    <w:rsid w:val="00505006"/>
    <w:rsid w:val="005079BD"/>
    <w:rsid w:val="00511111"/>
    <w:rsid w:val="005112B1"/>
    <w:rsid w:val="00512EE4"/>
    <w:rsid w:val="00516FBF"/>
    <w:rsid w:val="00520F4D"/>
    <w:rsid w:val="005256B3"/>
    <w:rsid w:val="00526A93"/>
    <w:rsid w:val="00531159"/>
    <w:rsid w:val="00535A36"/>
    <w:rsid w:val="00541F9A"/>
    <w:rsid w:val="00542CBA"/>
    <w:rsid w:val="005434D2"/>
    <w:rsid w:val="0054617B"/>
    <w:rsid w:val="00551FF7"/>
    <w:rsid w:val="0055719C"/>
    <w:rsid w:val="005608D7"/>
    <w:rsid w:val="00564F36"/>
    <w:rsid w:val="00573A0F"/>
    <w:rsid w:val="005741AD"/>
    <w:rsid w:val="0058165D"/>
    <w:rsid w:val="00583595"/>
    <w:rsid w:val="005850B1"/>
    <w:rsid w:val="00587ACD"/>
    <w:rsid w:val="005A279F"/>
    <w:rsid w:val="005A4308"/>
    <w:rsid w:val="005B27F9"/>
    <w:rsid w:val="005B2A9D"/>
    <w:rsid w:val="005B3F8F"/>
    <w:rsid w:val="005B4C0D"/>
    <w:rsid w:val="005C1CDE"/>
    <w:rsid w:val="005C5E2A"/>
    <w:rsid w:val="005C6510"/>
    <w:rsid w:val="005D35BA"/>
    <w:rsid w:val="005D3ED3"/>
    <w:rsid w:val="005D3FD2"/>
    <w:rsid w:val="005E65D5"/>
    <w:rsid w:val="005F4C61"/>
    <w:rsid w:val="005F7259"/>
    <w:rsid w:val="0060069A"/>
    <w:rsid w:val="00600BAF"/>
    <w:rsid w:val="006015F2"/>
    <w:rsid w:val="00602825"/>
    <w:rsid w:val="00602F86"/>
    <w:rsid w:val="00605C9A"/>
    <w:rsid w:val="0060759B"/>
    <w:rsid w:val="00616EB1"/>
    <w:rsid w:val="00626878"/>
    <w:rsid w:val="0063521E"/>
    <w:rsid w:val="00636EE3"/>
    <w:rsid w:val="00643134"/>
    <w:rsid w:val="006449C6"/>
    <w:rsid w:val="0064754C"/>
    <w:rsid w:val="00663488"/>
    <w:rsid w:val="00666EFB"/>
    <w:rsid w:val="00671405"/>
    <w:rsid w:val="00673AF9"/>
    <w:rsid w:val="00675431"/>
    <w:rsid w:val="006759F3"/>
    <w:rsid w:val="0068069D"/>
    <w:rsid w:val="00681A77"/>
    <w:rsid w:val="00684658"/>
    <w:rsid w:val="0069156A"/>
    <w:rsid w:val="006922F3"/>
    <w:rsid w:val="00694B36"/>
    <w:rsid w:val="00696B11"/>
    <w:rsid w:val="006A3A99"/>
    <w:rsid w:val="006A4F25"/>
    <w:rsid w:val="006A7CF6"/>
    <w:rsid w:val="006B235E"/>
    <w:rsid w:val="006B525A"/>
    <w:rsid w:val="006C2498"/>
    <w:rsid w:val="006C3375"/>
    <w:rsid w:val="006C616A"/>
    <w:rsid w:val="006C6E03"/>
    <w:rsid w:val="006C6EBB"/>
    <w:rsid w:val="006D7F3D"/>
    <w:rsid w:val="006E0618"/>
    <w:rsid w:val="006E0CD3"/>
    <w:rsid w:val="006E2957"/>
    <w:rsid w:val="006E3639"/>
    <w:rsid w:val="006E7731"/>
    <w:rsid w:val="006F51D5"/>
    <w:rsid w:val="006F6056"/>
    <w:rsid w:val="0070040F"/>
    <w:rsid w:val="00700896"/>
    <w:rsid w:val="00701139"/>
    <w:rsid w:val="00703CD9"/>
    <w:rsid w:val="007106C2"/>
    <w:rsid w:val="007112D7"/>
    <w:rsid w:val="00713B59"/>
    <w:rsid w:val="00715AE9"/>
    <w:rsid w:val="007171DD"/>
    <w:rsid w:val="007208B6"/>
    <w:rsid w:val="007230C4"/>
    <w:rsid w:val="00723D08"/>
    <w:rsid w:val="00724613"/>
    <w:rsid w:val="0072676D"/>
    <w:rsid w:val="00726FC8"/>
    <w:rsid w:val="00736517"/>
    <w:rsid w:val="00745666"/>
    <w:rsid w:val="007539F3"/>
    <w:rsid w:val="007542E1"/>
    <w:rsid w:val="007553F9"/>
    <w:rsid w:val="007632A2"/>
    <w:rsid w:val="00763CAB"/>
    <w:rsid w:val="00766796"/>
    <w:rsid w:val="00767F5B"/>
    <w:rsid w:val="00772371"/>
    <w:rsid w:val="00773C6B"/>
    <w:rsid w:val="007913DE"/>
    <w:rsid w:val="00792754"/>
    <w:rsid w:val="00793665"/>
    <w:rsid w:val="00793AC1"/>
    <w:rsid w:val="007961E1"/>
    <w:rsid w:val="007B476B"/>
    <w:rsid w:val="007B59A3"/>
    <w:rsid w:val="007B7EC3"/>
    <w:rsid w:val="007C3136"/>
    <w:rsid w:val="007C34C8"/>
    <w:rsid w:val="007C4C22"/>
    <w:rsid w:val="007C7130"/>
    <w:rsid w:val="007D1F9E"/>
    <w:rsid w:val="007D30F6"/>
    <w:rsid w:val="007D52DE"/>
    <w:rsid w:val="007D544A"/>
    <w:rsid w:val="007D7828"/>
    <w:rsid w:val="007E0407"/>
    <w:rsid w:val="007E06B6"/>
    <w:rsid w:val="007E5DD6"/>
    <w:rsid w:val="007E79FF"/>
    <w:rsid w:val="007F1DDE"/>
    <w:rsid w:val="007F25C1"/>
    <w:rsid w:val="00800B38"/>
    <w:rsid w:val="00801F92"/>
    <w:rsid w:val="00803A17"/>
    <w:rsid w:val="00805A8B"/>
    <w:rsid w:val="0080679A"/>
    <w:rsid w:val="00810B27"/>
    <w:rsid w:val="00812A7B"/>
    <w:rsid w:val="00812BE4"/>
    <w:rsid w:val="00816ECF"/>
    <w:rsid w:val="00825EB4"/>
    <w:rsid w:val="00827518"/>
    <w:rsid w:val="00827B4C"/>
    <w:rsid w:val="00827CAF"/>
    <w:rsid w:val="0083097B"/>
    <w:rsid w:val="00833729"/>
    <w:rsid w:val="00834178"/>
    <w:rsid w:val="008360DC"/>
    <w:rsid w:val="00836AB4"/>
    <w:rsid w:val="00841476"/>
    <w:rsid w:val="00844FF6"/>
    <w:rsid w:val="00847901"/>
    <w:rsid w:val="008503C7"/>
    <w:rsid w:val="00852214"/>
    <w:rsid w:val="00854EA5"/>
    <w:rsid w:val="00860355"/>
    <w:rsid w:val="0086088A"/>
    <w:rsid w:val="00861B3A"/>
    <w:rsid w:val="0086221C"/>
    <w:rsid w:val="00865A4F"/>
    <w:rsid w:val="008667F1"/>
    <w:rsid w:val="008753F4"/>
    <w:rsid w:val="0088051C"/>
    <w:rsid w:val="008814CF"/>
    <w:rsid w:val="00886FAE"/>
    <w:rsid w:val="00894B77"/>
    <w:rsid w:val="00897732"/>
    <w:rsid w:val="008A054A"/>
    <w:rsid w:val="008A4D10"/>
    <w:rsid w:val="008A7CAE"/>
    <w:rsid w:val="008A7DB3"/>
    <w:rsid w:val="008B181B"/>
    <w:rsid w:val="008B41FF"/>
    <w:rsid w:val="008B6FB8"/>
    <w:rsid w:val="008B7502"/>
    <w:rsid w:val="008B7967"/>
    <w:rsid w:val="008C0568"/>
    <w:rsid w:val="008C0DE3"/>
    <w:rsid w:val="008C3951"/>
    <w:rsid w:val="008C489C"/>
    <w:rsid w:val="008D0429"/>
    <w:rsid w:val="008D0A6B"/>
    <w:rsid w:val="008D4D47"/>
    <w:rsid w:val="008E3A3F"/>
    <w:rsid w:val="008E3EB6"/>
    <w:rsid w:val="008E4753"/>
    <w:rsid w:val="008E53BF"/>
    <w:rsid w:val="008E6B39"/>
    <w:rsid w:val="008F223F"/>
    <w:rsid w:val="008F31A0"/>
    <w:rsid w:val="0090076A"/>
    <w:rsid w:val="009051A7"/>
    <w:rsid w:val="00905DB3"/>
    <w:rsid w:val="00910D76"/>
    <w:rsid w:val="00915A3E"/>
    <w:rsid w:val="00920DA9"/>
    <w:rsid w:val="00922C93"/>
    <w:rsid w:val="009269FF"/>
    <w:rsid w:val="00926DF9"/>
    <w:rsid w:val="00930AA3"/>
    <w:rsid w:val="00931E54"/>
    <w:rsid w:val="00933A23"/>
    <w:rsid w:val="00934675"/>
    <w:rsid w:val="009353DA"/>
    <w:rsid w:val="009357D2"/>
    <w:rsid w:val="0094055B"/>
    <w:rsid w:val="00945F2B"/>
    <w:rsid w:val="00952623"/>
    <w:rsid w:val="00953B99"/>
    <w:rsid w:val="00955692"/>
    <w:rsid w:val="00955902"/>
    <w:rsid w:val="00956914"/>
    <w:rsid w:val="00971432"/>
    <w:rsid w:val="009717F7"/>
    <w:rsid w:val="00972357"/>
    <w:rsid w:val="009761BD"/>
    <w:rsid w:val="009813E9"/>
    <w:rsid w:val="00981F0E"/>
    <w:rsid w:val="00983D3C"/>
    <w:rsid w:val="00986DEF"/>
    <w:rsid w:val="0099389A"/>
    <w:rsid w:val="0099548D"/>
    <w:rsid w:val="009955E7"/>
    <w:rsid w:val="009A42B6"/>
    <w:rsid w:val="009A4C71"/>
    <w:rsid w:val="009A5F01"/>
    <w:rsid w:val="009B0FBC"/>
    <w:rsid w:val="009B11EC"/>
    <w:rsid w:val="009B4CE6"/>
    <w:rsid w:val="009B5557"/>
    <w:rsid w:val="009C0A45"/>
    <w:rsid w:val="009C47F3"/>
    <w:rsid w:val="009C60A5"/>
    <w:rsid w:val="009D1198"/>
    <w:rsid w:val="009D45FE"/>
    <w:rsid w:val="009D6D3C"/>
    <w:rsid w:val="009D6D98"/>
    <w:rsid w:val="009E0FA0"/>
    <w:rsid w:val="009E56CE"/>
    <w:rsid w:val="009E5F41"/>
    <w:rsid w:val="009F38E5"/>
    <w:rsid w:val="009F6614"/>
    <w:rsid w:val="009F6BB9"/>
    <w:rsid w:val="00A0235F"/>
    <w:rsid w:val="00A0397F"/>
    <w:rsid w:val="00A048C2"/>
    <w:rsid w:val="00A05447"/>
    <w:rsid w:val="00A05AA2"/>
    <w:rsid w:val="00A06144"/>
    <w:rsid w:val="00A06ACE"/>
    <w:rsid w:val="00A11C09"/>
    <w:rsid w:val="00A14836"/>
    <w:rsid w:val="00A239E2"/>
    <w:rsid w:val="00A2411C"/>
    <w:rsid w:val="00A241AC"/>
    <w:rsid w:val="00A24D14"/>
    <w:rsid w:val="00A252AD"/>
    <w:rsid w:val="00A2562A"/>
    <w:rsid w:val="00A265EA"/>
    <w:rsid w:val="00A32EB1"/>
    <w:rsid w:val="00A36912"/>
    <w:rsid w:val="00A404E4"/>
    <w:rsid w:val="00A41606"/>
    <w:rsid w:val="00A42723"/>
    <w:rsid w:val="00A44056"/>
    <w:rsid w:val="00A50139"/>
    <w:rsid w:val="00A51E7B"/>
    <w:rsid w:val="00A526B5"/>
    <w:rsid w:val="00A56ADE"/>
    <w:rsid w:val="00A61E20"/>
    <w:rsid w:val="00A62A8B"/>
    <w:rsid w:val="00A64955"/>
    <w:rsid w:val="00A754A7"/>
    <w:rsid w:val="00A75BB8"/>
    <w:rsid w:val="00A77709"/>
    <w:rsid w:val="00A82F11"/>
    <w:rsid w:val="00A835FF"/>
    <w:rsid w:val="00A879D3"/>
    <w:rsid w:val="00A93CB5"/>
    <w:rsid w:val="00A94C56"/>
    <w:rsid w:val="00A95F5C"/>
    <w:rsid w:val="00AA00D6"/>
    <w:rsid w:val="00AA60EF"/>
    <w:rsid w:val="00AA7142"/>
    <w:rsid w:val="00AB1B36"/>
    <w:rsid w:val="00AB1C67"/>
    <w:rsid w:val="00AB4904"/>
    <w:rsid w:val="00AC1DAF"/>
    <w:rsid w:val="00AC7B37"/>
    <w:rsid w:val="00AD6516"/>
    <w:rsid w:val="00AD7021"/>
    <w:rsid w:val="00AD72ED"/>
    <w:rsid w:val="00AD76A4"/>
    <w:rsid w:val="00AE310A"/>
    <w:rsid w:val="00AE3168"/>
    <w:rsid w:val="00AE3505"/>
    <w:rsid w:val="00AE4B4A"/>
    <w:rsid w:val="00AE73F7"/>
    <w:rsid w:val="00AF1F18"/>
    <w:rsid w:val="00AF7914"/>
    <w:rsid w:val="00B01615"/>
    <w:rsid w:val="00B02E5D"/>
    <w:rsid w:val="00B03FB3"/>
    <w:rsid w:val="00B056DE"/>
    <w:rsid w:val="00B13C24"/>
    <w:rsid w:val="00B17F82"/>
    <w:rsid w:val="00B22674"/>
    <w:rsid w:val="00B27207"/>
    <w:rsid w:val="00B276C4"/>
    <w:rsid w:val="00B30049"/>
    <w:rsid w:val="00B33103"/>
    <w:rsid w:val="00B33F69"/>
    <w:rsid w:val="00B37C33"/>
    <w:rsid w:val="00B4569D"/>
    <w:rsid w:val="00B45960"/>
    <w:rsid w:val="00B514E1"/>
    <w:rsid w:val="00B527EF"/>
    <w:rsid w:val="00B53893"/>
    <w:rsid w:val="00B53A5D"/>
    <w:rsid w:val="00B55BA3"/>
    <w:rsid w:val="00B56064"/>
    <w:rsid w:val="00B56F87"/>
    <w:rsid w:val="00B628D5"/>
    <w:rsid w:val="00B63243"/>
    <w:rsid w:val="00B65A9C"/>
    <w:rsid w:val="00B7206F"/>
    <w:rsid w:val="00B943D4"/>
    <w:rsid w:val="00BA22CF"/>
    <w:rsid w:val="00BA7427"/>
    <w:rsid w:val="00BB775E"/>
    <w:rsid w:val="00BC068F"/>
    <w:rsid w:val="00BC3641"/>
    <w:rsid w:val="00BC68B9"/>
    <w:rsid w:val="00BC7F94"/>
    <w:rsid w:val="00BD174F"/>
    <w:rsid w:val="00BD1783"/>
    <w:rsid w:val="00BD22CC"/>
    <w:rsid w:val="00BD3437"/>
    <w:rsid w:val="00BE160C"/>
    <w:rsid w:val="00BE63BC"/>
    <w:rsid w:val="00BE67DF"/>
    <w:rsid w:val="00BE68B7"/>
    <w:rsid w:val="00BF07B0"/>
    <w:rsid w:val="00BF24D8"/>
    <w:rsid w:val="00BF493C"/>
    <w:rsid w:val="00C047FD"/>
    <w:rsid w:val="00C04F84"/>
    <w:rsid w:val="00C11B62"/>
    <w:rsid w:val="00C124C3"/>
    <w:rsid w:val="00C1522E"/>
    <w:rsid w:val="00C22444"/>
    <w:rsid w:val="00C23956"/>
    <w:rsid w:val="00C24965"/>
    <w:rsid w:val="00C24ED4"/>
    <w:rsid w:val="00C26F3A"/>
    <w:rsid w:val="00C31BA7"/>
    <w:rsid w:val="00C32B89"/>
    <w:rsid w:val="00C43338"/>
    <w:rsid w:val="00C43681"/>
    <w:rsid w:val="00C45EDF"/>
    <w:rsid w:val="00C45F6E"/>
    <w:rsid w:val="00C516EF"/>
    <w:rsid w:val="00C51F4E"/>
    <w:rsid w:val="00C55092"/>
    <w:rsid w:val="00C55A02"/>
    <w:rsid w:val="00C60CF7"/>
    <w:rsid w:val="00C6288F"/>
    <w:rsid w:val="00C64CC2"/>
    <w:rsid w:val="00C66196"/>
    <w:rsid w:val="00C70436"/>
    <w:rsid w:val="00C8309A"/>
    <w:rsid w:val="00C83448"/>
    <w:rsid w:val="00C84E40"/>
    <w:rsid w:val="00C85477"/>
    <w:rsid w:val="00C86453"/>
    <w:rsid w:val="00CA069B"/>
    <w:rsid w:val="00CA18C2"/>
    <w:rsid w:val="00CA433B"/>
    <w:rsid w:val="00CA6F59"/>
    <w:rsid w:val="00CA73FA"/>
    <w:rsid w:val="00CB3B36"/>
    <w:rsid w:val="00CB493A"/>
    <w:rsid w:val="00CC1790"/>
    <w:rsid w:val="00CC40AC"/>
    <w:rsid w:val="00CC48C7"/>
    <w:rsid w:val="00CC7099"/>
    <w:rsid w:val="00CD146C"/>
    <w:rsid w:val="00CD29C0"/>
    <w:rsid w:val="00CD2A6C"/>
    <w:rsid w:val="00CD30BB"/>
    <w:rsid w:val="00CE3A2A"/>
    <w:rsid w:val="00CE6F6F"/>
    <w:rsid w:val="00CF1F75"/>
    <w:rsid w:val="00CF61D8"/>
    <w:rsid w:val="00D1023C"/>
    <w:rsid w:val="00D10FEE"/>
    <w:rsid w:val="00D1415C"/>
    <w:rsid w:val="00D1460B"/>
    <w:rsid w:val="00D2007A"/>
    <w:rsid w:val="00D2113D"/>
    <w:rsid w:val="00D24C50"/>
    <w:rsid w:val="00D275D8"/>
    <w:rsid w:val="00D310F8"/>
    <w:rsid w:val="00D31584"/>
    <w:rsid w:val="00D36308"/>
    <w:rsid w:val="00D448AE"/>
    <w:rsid w:val="00D46858"/>
    <w:rsid w:val="00D50141"/>
    <w:rsid w:val="00D57CD4"/>
    <w:rsid w:val="00D57D4C"/>
    <w:rsid w:val="00D60AA6"/>
    <w:rsid w:val="00D61B54"/>
    <w:rsid w:val="00D732D7"/>
    <w:rsid w:val="00D73A0F"/>
    <w:rsid w:val="00D74E48"/>
    <w:rsid w:val="00D74EA3"/>
    <w:rsid w:val="00D75B5D"/>
    <w:rsid w:val="00D773AC"/>
    <w:rsid w:val="00D77892"/>
    <w:rsid w:val="00D8526F"/>
    <w:rsid w:val="00D93ED0"/>
    <w:rsid w:val="00D93EF1"/>
    <w:rsid w:val="00DA2B9E"/>
    <w:rsid w:val="00DA2F49"/>
    <w:rsid w:val="00DA5858"/>
    <w:rsid w:val="00DB523B"/>
    <w:rsid w:val="00DB6E76"/>
    <w:rsid w:val="00DB73CD"/>
    <w:rsid w:val="00DC0C48"/>
    <w:rsid w:val="00DC10E9"/>
    <w:rsid w:val="00DE0661"/>
    <w:rsid w:val="00DE3CEB"/>
    <w:rsid w:val="00DF37EC"/>
    <w:rsid w:val="00DF50D1"/>
    <w:rsid w:val="00E0643C"/>
    <w:rsid w:val="00E1453D"/>
    <w:rsid w:val="00E20502"/>
    <w:rsid w:val="00E208A1"/>
    <w:rsid w:val="00E36B89"/>
    <w:rsid w:val="00E36FE0"/>
    <w:rsid w:val="00E426F0"/>
    <w:rsid w:val="00E42794"/>
    <w:rsid w:val="00E428E3"/>
    <w:rsid w:val="00E4400E"/>
    <w:rsid w:val="00E53109"/>
    <w:rsid w:val="00E5486B"/>
    <w:rsid w:val="00E5532F"/>
    <w:rsid w:val="00E56FAF"/>
    <w:rsid w:val="00E57FD9"/>
    <w:rsid w:val="00E6272E"/>
    <w:rsid w:val="00E62D90"/>
    <w:rsid w:val="00E670C1"/>
    <w:rsid w:val="00E7222E"/>
    <w:rsid w:val="00E75C96"/>
    <w:rsid w:val="00E8049F"/>
    <w:rsid w:val="00E8104C"/>
    <w:rsid w:val="00E84221"/>
    <w:rsid w:val="00E855A1"/>
    <w:rsid w:val="00E86758"/>
    <w:rsid w:val="00E86B24"/>
    <w:rsid w:val="00E914C8"/>
    <w:rsid w:val="00E940B5"/>
    <w:rsid w:val="00E945AD"/>
    <w:rsid w:val="00EA0242"/>
    <w:rsid w:val="00EA07F1"/>
    <w:rsid w:val="00EA25A1"/>
    <w:rsid w:val="00EB0FA2"/>
    <w:rsid w:val="00EB1647"/>
    <w:rsid w:val="00EC3C41"/>
    <w:rsid w:val="00EC7EFF"/>
    <w:rsid w:val="00ED13D2"/>
    <w:rsid w:val="00ED62A9"/>
    <w:rsid w:val="00EE43A2"/>
    <w:rsid w:val="00EF3FCE"/>
    <w:rsid w:val="00EF58F0"/>
    <w:rsid w:val="00F02B60"/>
    <w:rsid w:val="00F042EB"/>
    <w:rsid w:val="00F10F29"/>
    <w:rsid w:val="00F11DA0"/>
    <w:rsid w:val="00F16531"/>
    <w:rsid w:val="00F17381"/>
    <w:rsid w:val="00F2366E"/>
    <w:rsid w:val="00F32365"/>
    <w:rsid w:val="00F34AEB"/>
    <w:rsid w:val="00F34CF2"/>
    <w:rsid w:val="00F350DF"/>
    <w:rsid w:val="00F3617C"/>
    <w:rsid w:val="00F44ACE"/>
    <w:rsid w:val="00F52C36"/>
    <w:rsid w:val="00F57F2E"/>
    <w:rsid w:val="00F617CF"/>
    <w:rsid w:val="00F63247"/>
    <w:rsid w:val="00F66719"/>
    <w:rsid w:val="00F725BE"/>
    <w:rsid w:val="00F75D15"/>
    <w:rsid w:val="00F81EAF"/>
    <w:rsid w:val="00F846DB"/>
    <w:rsid w:val="00F849EC"/>
    <w:rsid w:val="00F92821"/>
    <w:rsid w:val="00F93924"/>
    <w:rsid w:val="00F94A96"/>
    <w:rsid w:val="00F94B8B"/>
    <w:rsid w:val="00FA504C"/>
    <w:rsid w:val="00FA7A68"/>
    <w:rsid w:val="00FB1F17"/>
    <w:rsid w:val="00FB257F"/>
    <w:rsid w:val="00FB2AE4"/>
    <w:rsid w:val="00FB2E64"/>
    <w:rsid w:val="00FB7A24"/>
    <w:rsid w:val="00FC191B"/>
    <w:rsid w:val="00FC4DFE"/>
    <w:rsid w:val="00FC60A2"/>
    <w:rsid w:val="00FC683A"/>
    <w:rsid w:val="00FD5193"/>
    <w:rsid w:val="00FD7EF8"/>
    <w:rsid w:val="00FE0407"/>
    <w:rsid w:val="00FE1660"/>
    <w:rsid w:val="00FE24DA"/>
    <w:rsid w:val="00FE2D82"/>
    <w:rsid w:val="00FF1AF6"/>
    <w:rsid w:val="00FF54CC"/>
    <w:rsid w:val="00FF6E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72B643"/>
  <w15:docId w15:val="{4868CC19-82D2-4CF3-9796-174CF711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836"/>
    <w:pPr>
      <w:spacing w:before="120" w:after="120"/>
    </w:pPr>
    <w:rPr>
      <w:rFonts w:ascii="Arial" w:hAnsi="Arial"/>
      <w:sz w:val="22"/>
      <w:szCs w:val="24"/>
      <w:lang w:val="en-US" w:eastAsia="en-US"/>
    </w:rPr>
  </w:style>
  <w:style w:type="paragraph" w:styleId="Heading1">
    <w:name w:val="heading 1"/>
    <w:basedOn w:val="Normal"/>
    <w:next w:val="Normal"/>
    <w:qFormat/>
    <w:rsid w:val="00583595"/>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83595"/>
    <w:pPr>
      <w:keepNext/>
      <w:spacing w:before="240" w:after="60"/>
      <w:outlineLvl w:val="1"/>
    </w:pPr>
    <w:rPr>
      <w:rFonts w:cs="Arial"/>
      <w:b/>
      <w:bCs/>
      <w:i/>
      <w:iCs/>
      <w:sz w:val="28"/>
      <w:szCs w:val="28"/>
    </w:rPr>
  </w:style>
  <w:style w:type="paragraph" w:styleId="Heading3">
    <w:name w:val="heading 3"/>
    <w:basedOn w:val="Normal"/>
    <w:next w:val="Normal"/>
    <w:qFormat/>
    <w:rsid w:val="00583595"/>
    <w:pPr>
      <w:keepNext/>
      <w:spacing w:before="240" w:after="60"/>
      <w:outlineLvl w:val="2"/>
    </w:pPr>
    <w:rPr>
      <w:rFonts w:cs="Arial"/>
      <w:b/>
      <w:bCs/>
      <w:sz w:val="26"/>
      <w:szCs w:val="26"/>
    </w:rPr>
  </w:style>
  <w:style w:type="paragraph" w:styleId="Heading4">
    <w:name w:val="heading 4"/>
    <w:basedOn w:val="Normal"/>
    <w:next w:val="Normal"/>
    <w:link w:val="Heading4Char"/>
    <w:unhideWhenUsed/>
    <w:qFormat/>
    <w:rsid w:val="00A14836"/>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B056DE"/>
    <w:pPr>
      <w:keepLines/>
      <w:spacing w:before="240"/>
      <w:jc w:val="both"/>
    </w:pPr>
    <w:rPr>
      <w:kern w:val="20"/>
      <w:sz w:val="24"/>
      <w:lang w:eastAsia="en-US"/>
    </w:rPr>
  </w:style>
  <w:style w:type="table" w:styleId="TableGrid">
    <w:name w:val="Table Grid"/>
    <w:basedOn w:val="TableNormal"/>
    <w:rsid w:val="00B05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0436"/>
    <w:rPr>
      <w:color w:val="0000FF"/>
      <w:u w:val="single"/>
    </w:rPr>
  </w:style>
  <w:style w:type="paragraph" w:customStyle="1" w:styleId="AFMAstandard">
    <w:name w:val="AFMA standard"/>
    <w:basedOn w:val="BodyText"/>
    <w:rsid w:val="002F42F8"/>
  </w:style>
  <w:style w:type="paragraph" w:styleId="BodyText">
    <w:name w:val="Body Text"/>
    <w:basedOn w:val="Normal"/>
    <w:rsid w:val="002F42F8"/>
  </w:style>
  <w:style w:type="character" w:styleId="CommentReference">
    <w:name w:val="annotation reference"/>
    <w:semiHidden/>
    <w:rsid w:val="006D7F3D"/>
    <w:rPr>
      <w:sz w:val="16"/>
      <w:szCs w:val="16"/>
    </w:rPr>
  </w:style>
  <w:style w:type="paragraph" w:styleId="CommentText">
    <w:name w:val="annotation text"/>
    <w:basedOn w:val="Normal"/>
    <w:semiHidden/>
    <w:rsid w:val="006D7F3D"/>
    <w:rPr>
      <w:sz w:val="20"/>
      <w:szCs w:val="20"/>
    </w:rPr>
  </w:style>
  <w:style w:type="paragraph" w:styleId="CommentSubject">
    <w:name w:val="annotation subject"/>
    <w:basedOn w:val="CommentText"/>
    <w:next w:val="CommentText"/>
    <w:semiHidden/>
    <w:rsid w:val="006D7F3D"/>
    <w:rPr>
      <w:b/>
      <w:bCs/>
    </w:rPr>
  </w:style>
  <w:style w:type="paragraph" w:styleId="BalloonText">
    <w:name w:val="Balloon Text"/>
    <w:basedOn w:val="Normal"/>
    <w:semiHidden/>
    <w:rsid w:val="006D7F3D"/>
    <w:rPr>
      <w:rFonts w:ascii="Tahoma" w:hAnsi="Tahoma" w:cs="Tahoma"/>
      <w:sz w:val="16"/>
      <w:szCs w:val="16"/>
    </w:rPr>
  </w:style>
  <w:style w:type="character" w:customStyle="1" w:styleId="User">
    <w:name w:val="User"/>
    <w:semiHidden/>
    <w:rsid w:val="004B1AB0"/>
    <w:rPr>
      <w:rFonts w:ascii="Arial" w:hAnsi="Arial" w:cs="Arial"/>
      <w:color w:val="auto"/>
      <w:sz w:val="20"/>
      <w:szCs w:val="20"/>
    </w:rPr>
  </w:style>
  <w:style w:type="character" w:styleId="FollowedHyperlink">
    <w:name w:val="FollowedHyperlink"/>
    <w:rsid w:val="00520F4D"/>
    <w:rPr>
      <w:color w:val="800080"/>
      <w:u w:val="single"/>
    </w:rPr>
  </w:style>
  <w:style w:type="character" w:customStyle="1" w:styleId="Heading4Char">
    <w:name w:val="Heading 4 Char"/>
    <w:basedOn w:val="DefaultParagraphFont"/>
    <w:link w:val="Heading4"/>
    <w:rsid w:val="00A14836"/>
    <w:rPr>
      <w:rFonts w:asciiTheme="minorHAnsi" w:eastAsiaTheme="minorEastAsia" w:hAnsiTheme="minorHAnsi" w:cstheme="minorBidi"/>
      <w:b/>
      <w:bCs/>
      <w:sz w:val="28"/>
      <w:szCs w:val="28"/>
      <w:lang w:val="en-US" w:eastAsia="en-US"/>
    </w:rPr>
  </w:style>
  <w:style w:type="character" w:customStyle="1" w:styleId="Heading2Char">
    <w:name w:val="Heading 2 Char"/>
    <w:basedOn w:val="DefaultParagraphFont"/>
    <w:link w:val="Heading2"/>
    <w:rsid w:val="002E5F54"/>
    <w:rPr>
      <w:rFonts w:ascii="Arial" w:hAnsi="Arial" w:cs="Arial"/>
      <w:b/>
      <w:bCs/>
      <w:i/>
      <w:iCs/>
      <w:sz w:val="28"/>
      <w:szCs w:val="28"/>
      <w:lang w:val="en-US" w:eastAsia="en-US"/>
    </w:rPr>
  </w:style>
  <w:style w:type="paragraph" w:styleId="ListParagraph">
    <w:name w:val="List Paragraph"/>
    <w:basedOn w:val="Normal"/>
    <w:uiPriority w:val="34"/>
    <w:qFormat/>
    <w:rsid w:val="00A05AA2"/>
    <w:pPr>
      <w:ind w:left="720"/>
      <w:contextualSpacing/>
    </w:pPr>
  </w:style>
  <w:style w:type="paragraph" w:customStyle="1" w:styleId="Pa1">
    <w:name w:val="Pa1"/>
    <w:basedOn w:val="Normal"/>
    <w:uiPriority w:val="99"/>
    <w:rsid w:val="0058165D"/>
    <w:pPr>
      <w:autoSpaceDE w:val="0"/>
      <w:autoSpaceDN w:val="0"/>
      <w:spacing w:before="0" w:after="0" w:line="241" w:lineRule="atLeast"/>
    </w:pPr>
    <w:rPr>
      <w:rFonts w:eastAsiaTheme="minorHAnsi" w:cs="Arial"/>
      <w:sz w:val="24"/>
      <w:lang w:val="en-AU"/>
    </w:rPr>
  </w:style>
  <w:style w:type="table" w:styleId="PlainTable1">
    <w:name w:val="Plain Table 1"/>
    <w:basedOn w:val="TableNormal"/>
    <w:uiPriority w:val="41"/>
    <w:rsid w:val="00E62D9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62D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nhideWhenUsed/>
    <w:rsid w:val="00BC3641"/>
    <w:pPr>
      <w:tabs>
        <w:tab w:val="center" w:pos="4513"/>
        <w:tab w:val="right" w:pos="9026"/>
      </w:tabs>
      <w:spacing w:before="0" w:after="0"/>
    </w:pPr>
  </w:style>
  <w:style w:type="character" w:customStyle="1" w:styleId="HeaderChar">
    <w:name w:val="Header Char"/>
    <w:basedOn w:val="DefaultParagraphFont"/>
    <w:link w:val="Header"/>
    <w:rsid w:val="00BC3641"/>
    <w:rPr>
      <w:rFonts w:ascii="Arial" w:hAnsi="Arial"/>
      <w:sz w:val="22"/>
      <w:szCs w:val="24"/>
      <w:lang w:val="en-US" w:eastAsia="en-US"/>
    </w:rPr>
  </w:style>
  <w:style w:type="paragraph" w:styleId="Footer">
    <w:name w:val="footer"/>
    <w:basedOn w:val="Normal"/>
    <w:link w:val="FooterChar"/>
    <w:uiPriority w:val="99"/>
    <w:unhideWhenUsed/>
    <w:rsid w:val="00BC3641"/>
    <w:pPr>
      <w:tabs>
        <w:tab w:val="center" w:pos="4513"/>
        <w:tab w:val="right" w:pos="9026"/>
      </w:tabs>
      <w:spacing w:before="0" w:after="0"/>
    </w:pPr>
  </w:style>
  <w:style w:type="character" w:customStyle="1" w:styleId="FooterChar">
    <w:name w:val="Footer Char"/>
    <w:basedOn w:val="DefaultParagraphFont"/>
    <w:link w:val="Footer"/>
    <w:uiPriority w:val="99"/>
    <w:rsid w:val="00BC3641"/>
    <w:rPr>
      <w:rFonts w:ascii="Arial" w:hAnsi="Arial"/>
      <w:sz w:val="22"/>
      <w:szCs w:val="24"/>
      <w:lang w:val="en-US" w:eastAsia="en-US"/>
    </w:rPr>
  </w:style>
  <w:style w:type="character" w:styleId="Emphasis">
    <w:name w:val="Emphasis"/>
    <w:basedOn w:val="DefaultParagraphFont"/>
    <w:uiPriority w:val="20"/>
    <w:qFormat/>
    <w:rsid w:val="000D5E67"/>
    <w:rPr>
      <w:b/>
      <w:bCs/>
      <w:i w:val="0"/>
      <w:iCs w:val="0"/>
    </w:rPr>
  </w:style>
  <w:style w:type="character" w:customStyle="1" w:styleId="st1">
    <w:name w:val="st1"/>
    <w:basedOn w:val="DefaultParagraphFont"/>
    <w:rsid w:val="000D5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5627">
      <w:bodyDiv w:val="1"/>
      <w:marLeft w:val="0"/>
      <w:marRight w:val="0"/>
      <w:marTop w:val="0"/>
      <w:marBottom w:val="0"/>
      <w:divBdr>
        <w:top w:val="none" w:sz="0" w:space="0" w:color="auto"/>
        <w:left w:val="none" w:sz="0" w:space="0" w:color="auto"/>
        <w:bottom w:val="none" w:sz="0" w:space="0" w:color="auto"/>
        <w:right w:val="none" w:sz="0" w:space="0" w:color="auto"/>
      </w:divBdr>
    </w:div>
    <w:div w:id="217792100">
      <w:bodyDiv w:val="1"/>
      <w:marLeft w:val="0"/>
      <w:marRight w:val="0"/>
      <w:marTop w:val="0"/>
      <w:marBottom w:val="0"/>
      <w:divBdr>
        <w:top w:val="none" w:sz="0" w:space="0" w:color="auto"/>
        <w:left w:val="none" w:sz="0" w:space="0" w:color="auto"/>
        <w:bottom w:val="none" w:sz="0" w:space="0" w:color="auto"/>
        <w:right w:val="none" w:sz="0" w:space="0" w:color="auto"/>
      </w:divBdr>
    </w:div>
    <w:div w:id="272592623">
      <w:bodyDiv w:val="1"/>
      <w:marLeft w:val="0"/>
      <w:marRight w:val="0"/>
      <w:marTop w:val="0"/>
      <w:marBottom w:val="0"/>
      <w:divBdr>
        <w:top w:val="none" w:sz="0" w:space="0" w:color="auto"/>
        <w:left w:val="none" w:sz="0" w:space="0" w:color="auto"/>
        <w:bottom w:val="none" w:sz="0" w:space="0" w:color="auto"/>
        <w:right w:val="none" w:sz="0" w:space="0" w:color="auto"/>
      </w:divBdr>
      <w:divsChild>
        <w:div w:id="74329525">
          <w:marLeft w:val="0"/>
          <w:marRight w:val="0"/>
          <w:marTop w:val="0"/>
          <w:marBottom w:val="0"/>
          <w:divBdr>
            <w:top w:val="none" w:sz="0" w:space="0" w:color="auto"/>
            <w:left w:val="none" w:sz="0" w:space="0" w:color="auto"/>
            <w:bottom w:val="none" w:sz="0" w:space="0" w:color="auto"/>
            <w:right w:val="none" w:sz="0" w:space="0" w:color="auto"/>
          </w:divBdr>
        </w:div>
        <w:div w:id="109277371">
          <w:marLeft w:val="0"/>
          <w:marRight w:val="0"/>
          <w:marTop w:val="0"/>
          <w:marBottom w:val="0"/>
          <w:divBdr>
            <w:top w:val="none" w:sz="0" w:space="0" w:color="auto"/>
            <w:left w:val="none" w:sz="0" w:space="0" w:color="auto"/>
            <w:bottom w:val="none" w:sz="0" w:space="0" w:color="auto"/>
            <w:right w:val="none" w:sz="0" w:space="0" w:color="auto"/>
          </w:divBdr>
        </w:div>
        <w:div w:id="129515490">
          <w:marLeft w:val="0"/>
          <w:marRight w:val="0"/>
          <w:marTop w:val="0"/>
          <w:marBottom w:val="0"/>
          <w:divBdr>
            <w:top w:val="none" w:sz="0" w:space="0" w:color="auto"/>
            <w:left w:val="none" w:sz="0" w:space="0" w:color="auto"/>
            <w:bottom w:val="none" w:sz="0" w:space="0" w:color="auto"/>
            <w:right w:val="none" w:sz="0" w:space="0" w:color="auto"/>
          </w:divBdr>
        </w:div>
        <w:div w:id="189997501">
          <w:marLeft w:val="0"/>
          <w:marRight w:val="0"/>
          <w:marTop w:val="0"/>
          <w:marBottom w:val="0"/>
          <w:divBdr>
            <w:top w:val="none" w:sz="0" w:space="0" w:color="auto"/>
            <w:left w:val="none" w:sz="0" w:space="0" w:color="auto"/>
            <w:bottom w:val="none" w:sz="0" w:space="0" w:color="auto"/>
            <w:right w:val="none" w:sz="0" w:space="0" w:color="auto"/>
          </w:divBdr>
        </w:div>
        <w:div w:id="248271574">
          <w:marLeft w:val="0"/>
          <w:marRight w:val="0"/>
          <w:marTop w:val="0"/>
          <w:marBottom w:val="0"/>
          <w:divBdr>
            <w:top w:val="none" w:sz="0" w:space="0" w:color="auto"/>
            <w:left w:val="none" w:sz="0" w:space="0" w:color="auto"/>
            <w:bottom w:val="none" w:sz="0" w:space="0" w:color="auto"/>
            <w:right w:val="none" w:sz="0" w:space="0" w:color="auto"/>
          </w:divBdr>
        </w:div>
        <w:div w:id="358972743">
          <w:marLeft w:val="0"/>
          <w:marRight w:val="0"/>
          <w:marTop w:val="0"/>
          <w:marBottom w:val="0"/>
          <w:divBdr>
            <w:top w:val="none" w:sz="0" w:space="0" w:color="auto"/>
            <w:left w:val="none" w:sz="0" w:space="0" w:color="auto"/>
            <w:bottom w:val="none" w:sz="0" w:space="0" w:color="auto"/>
            <w:right w:val="none" w:sz="0" w:space="0" w:color="auto"/>
          </w:divBdr>
        </w:div>
        <w:div w:id="408424742">
          <w:marLeft w:val="0"/>
          <w:marRight w:val="0"/>
          <w:marTop w:val="0"/>
          <w:marBottom w:val="0"/>
          <w:divBdr>
            <w:top w:val="none" w:sz="0" w:space="0" w:color="auto"/>
            <w:left w:val="none" w:sz="0" w:space="0" w:color="auto"/>
            <w:bottom w:val="none" w:sz="0" w:space="0" w:color="auto"/>
            <w:right w:val="none" w:sz="0" w:space="0" w:color="auto"/>
          </w:divBdr>
        </w:div>
        <w:div w:id="465705384">
          <w:marLeft w:val="0"/>
          <w:marRight w:val="0"/>
          <w:marTop w:val="0"/>
          <w:marBottom w:val="0"/>
          <w:divBdr>
            <w:top w:val="none" w:sz="0" w:space="0" w:color="auto"/>
            <w:left w:val="none" w:sz="0" w:space="0" w:color="auto"/>
            <w:bottom w:val="none" w:sz="0" w:space="0" w:color="auto"/>
            <w:right w:val="none" w:sz="0" w:space="0" w:color="auto"/>
          </w:divBdr>
        </w:div>
        <w:div w:id="580606893">
          <w:marLeft w:val="0"/>
          <w:marRight w:val="0"/>
          <w:marTop w:val="0"/>
          <w:marBottom w:val="0"/>
          <w:divBdr>
            <w:top w:val="none" w:sz="0" w:space="0" w:color="auto"/>
            <w:left w:val="none" w:sz="0" w:space="0" w:color="auto"/>
            <w:bottom w:val="none" w:sz="0" w:space="0" w:color="auto"/>
            <w:right w:val="none" w:sz="0" w:space="0" w:color="auto"/>
          </w:divBdr>
        </w:div>
        <w:div w:id="603881163">
          <w:marLeft w:val="0"/>
          <w:marRight w:val="0"/>
          <w:marTop w:val="0"/>
          <w:marBottom w:val="0"/>
          <w:divBdr>
            <w:top w:val="none" w:sz="0" w:space="0" w:color="auto"/>
            <w:left w:val="none" w:sz="0" w:space="0" w:color="auto"/>
            <w:bottom w:val="none" w:sz="0" w:space="0" w:color="auto"/>
            <w:right w:val="none" w:sz="0" w:space="0" w:color="auto"/>
          </w:divBdr>
        </w:div>
        <w:div w:id="694577964">
          <w:marLeft w:val="0"/>
          <w:marRight w:val="0"/>
          <w:marTop w:val="0"/>
          <w:marBottom w:val="0"/>
          <w:divBdr>
            <w:top w:val="none" w:sz="0" w:space="0" w:color="auto"/>
            <w:left w:val="none" w:sz="0" w:space="0" w:color="auto"/>
            <w:bottom w:val="none" w:sz="0" w:space="0" w:color="auto"/>
            <w:right w:val="none" w:sz="0" w:space="0" w:color="auto"/>
          </w:divBdr>
        </w:div>
        <w:div w:id="781801453">
          <w:marLeft w:val="0"/>
          <w:marRight w:val="0"/>
          <w:marTop w:val="0"/>
          <w:marBottom w:val="0"/>
          <w:divBdr>
            <w:top w:val="none" w:sz="0" w:space="0" w:color="auto"/>
            <w:left w:val="none" w:sz="0" w:space="0" w:color="auto"/>
            <w:bottom w:val="none" w:sz="0" w:space="0" w:color="auto"/>
            <w:right w:val="none" w:sz="0" w:space="0" w:color="auto"/>
          </w:divBdr>
        </w:div>
        <w:div w:id="825895320">
          <w:marLeft w:val="0"/>
          <w:marRight w:val="0"/>
          <w:marTop w:val="0"/>
          <w:marBottom w:val="0"/>
          <w:divBdr>
            <w:top w:val="none" w:sz="0" w:space="0" w:color="auto"/>
            <w:left w:val="none" w:sz="0" w:space="0" w:color="auto"/>
            <w:bottom w:val="none" w:sz="0" w:space="0" w:color="auto"/>
            <w:right w:val="none" w:sz="0" w:space="0" w:color="auto"/>
          </w:divBdr>
        </w:div>
        <w:div w:id="832716758">
          <w:marLeft w:val="0"/>
          <w:marRight w:val="0"/>
          <w:marTop w:val="0"/>
          <w:marBottom w:val="0"/>
          <w:divBdr>
            <w:top w:val="none" w:sz="0" w:space="0" w:color="auto"/>
            <w:left w:val="none" w:sz="0" w:space="0" w:color="auto"/>
            <w:bottom w:val="none" w:sz="0" w:space="0" w:color="auto"/>
            <w:right w:val="none" w:sz="0" w:space="0" w:color="auto"/>
          </w:divBdr>
        </w:div>
        <w:div w:id="905726590">
          <w:marLeft w:val="0"/>
          <w:marRight w:val="0"/>
          <w:marTop w:val="0"/>
          <w:marBottom w:val="0"/>
          <w:divBdr>
            <w:top w:val="none" w:sz="0" w:space="0" w:color="auto"/>
            <w:left w:val="none" w:sz="0" w:space="0" w:color="auto"/>
            <w:bottom w:val="none" w:sz="0" w:space="0" w:color="auto"/>
            <w:right w:val="none" w:sz="0" w:space="0" w:color="auto"/>
          </w:divBdr>
        </w:div>
        <w:div w:id="957644300">
          <w:marLeft w:val="0"/>
          <w:marRight w:val="0"/>
          <w:marTop w:val="0"/>
          <w:marBottom w:val="0"/>
          <w:divBdr>
            <w:top w:val="none" w:sz="0" w:space="0" w:color="auto"/>
            <w:left w:val="none" w:sz="0" w:space="0" w:color="auto"/>
            <w:bottom w:val="none" w:sz="0" w:space="0" w:color="auto"/>
            <w:right w:val="none" w:sz="0" w:space="0" w:color="auto"/>
          </w:divBdr>
        </w:div>
        <w:div w:id="966815162">
          <w:marLeft w:val="0"/>
          <w:marRight w:val="0"/>
          <w:marTop w:val="0"/>
          <w:marBottom w:val="0"/>
          <w:divBdr>
            <w:top w:val="none" w:sz="0" w:space="0" w:color="auto"/>
            <w:left w:val="none" w:sz="0" w:space="0" w:color="auto"/>
            <w:bottom w:val="none" w:sz="0" w:space="0" w:color="auto"/>
            <w:right w:val="none" w:sz="0" w:space="0" w:color="auto"/>
          </w:divBdr>
        </w:div>
        <w:div w:id="1005593405">
          <w:marLeft w:val="0"/>
          <w:marRight w:val="0"/>
          <w:marTop w:val="0"/>
          <w:marBottom w:val="0"/>
          <w:divBdr>
            <w:top w:val="none" w:sz="0" w:space="0" w:color="auto"/>
            <w:left w:val="none" w:sz="0" w:space="0" w:color="auto"/>
            <w:bottom w:val="none" w:sz="0" w:space="0" w:color="auto"/>
            <w:right w:val="none" w:sz="0" w:space="0" w:color="auto"/>
          </w:divBdr>
        </w:div>
        <w:div w:id="1082604989">
          <w:marLeft w:val="0"/>
          <w:marRight w:val="0"/>
          <w:marTop w:val="0"/>
          <w:marBottom w:val="0"/>
          <w:divBdr>
            <w:top w:val="none" w:sz="0" w:space="0" w:color="auto"/>
            <w:left w:val="none" w:sz="0" w:space="0" w:color="auto"/>
            <w:bottom w:val="none" w:sz="0" w:space="0" w:color="auto"/>
            <w:right w:val="none" w:sz="0" w:space="0" w:color="auto"/>
          </w:divBdr>
        </w:div>
        <w:div w:id="1124957029">
          <w:marLeft w:val="0"/>
          <w:marRight w:val="0"/>
          <w:marTop w:val="0"/>
          <w:marBottom w:val="0"/>
          <w:divBdr>
            <w:top w:val="none" w:sz="0" w:space="0" w:color="auto"/>
            <w:left w:val="none" w:sz="0" w:space="0" w:color="auto"/>
            <w:bottom w:val="none" w:sz="0" w:space="0" w:color="auto"/>
            <w:right w:val="none" w:sz="0" w:space="0" w:color="auto"/>
          </w:divBdr>
        </w:div>
        <w:div w:id="1202132517">
          <w:marLeft w:val="0"/>
          <w:marRight w:val="0"/>
          <w:marTop w:val="0"/>
          <w:marBottom w:val="0"/>
          <w:divBdr>
            <w:top w:val="none" w:sz="0" w:space="0" w:color="auto"/>
            <w:left w:val="none" w:sz="0" w:space="0" w:color="auto"/>
            <w:bottom w:val="none" w:sz="0" w:space="0" w:color="auto"/>
            <w:right w:val="none" w:sz="0" w:space="0" w:color="auto"/>
          </w:divBdr>
        </w:div>
        <w:div w:id="1252349368">
          <w:marLeft w:val="0"/>
          <w:marRight w:val="0"/>
          <w:marTop w:val="0"/>
          <w:marBottom w:val="0"/>
          <w:divBdr>
            <w:top w:val="none" w:sz="0" w:space="0" w:color="auto"/>
            <w:left w:val="none" w:sz="0" w:space="0" w:color="auto"/>
            <w:bottom w:val="none" w:sz="0" w:space="0" w:color="auto"/>
            <w:right w:val="none" w:sz="0" w:space="0" w:color="auto"/>
          </w:divBdr>
        </w:div>
        <w:div w:id="1255168725">
          <w:marLeft w:val="0"/>
          <w:marRight w:val="0"/>
          <w:marTop w:val="0"/>
          <w:marBottom w:val="0"/>
          <w:divBdr>
            <w:top w:val="none" w:sz="0" w:space="0" w:color="auto"/>
            <w:left w:val="none" w:sz="0" w:space="0" w:color="auto"/>
            <w:bottom w:val="none" w:sz="0" w:space="0" w:color="auto"/>
            <w:right w:val="none" w:sz="0" w:space="0" w:color="auto"/>
          </w:divBdr>
        </w:div>
        <w:div w:id="1271350743">
          <w:marLeft w:val="0"/>
          <w:marRight w:val="0"/>
          <w:marTop w:val="0"/>
          <w:marBottom w:val="0"/>
          <w:divBdr>
            <w:top w:val="none" w:sz="0" w:space="0" w:color="auto"/>
            <w:left w:val="none" w:sz="0" w:space="0" w:color="auto"/>
            <w:bottom w:val="none" w:sz="0" w:space="0" w:color="auto"/>
            <w:right w:val="none" w:sz="0" w:space="0" w:color="auto"/>
          </w:divBdr>
        </w:div>
        <w:div w:id="1489638400">
          <w:marLeft w:val="0"/>
          <w:marRight w:val="0"/>
          <w:marTop w:val="0"/>
          <w:marBottom w:val="0"/>
          <w:divBdr>
            <w:top w:val="none" w:sz="0" w:space="0" w:color="auto"/>
            <w:left w:val="none" w:sz="0" w:space="0" w:color="auto"/>
            <w:bottom w:val="none" w:sz="0" w:space="0" w:color="auto"/>
            <w:right w:val="none" w:sz="0" w:space="0" w:color="auto"/>
          </w:divBdr>
        </w:div>
        <w:div w:id="1558930530">
          <w:marLeft w:val="0"/>
          <w:marRight w:val="0"/>
          <w:marTop w:val="0"/>
          <w:marBottom w:val="0"/>
          <w:divBdr>
            <w:top w:val="none" w:sz="0" w:space="0" w:color="auto"/>
            <w:left w:val="none" w:sz="0" w:space="0" w:color="auto"/>
            <w:bottom w:val="none" w:sz="0" w:space="0" w:color="auto"/>
            <w:right w:val="none" w:sz="0" w:space="0" w:color="auto"/>
          </w:divBdr>
        </w:div>
        <w:div w:id="1592659086">
          <w:marLeft w:val="0"/>
          <w:marRight w:val="0"/>
          <w:marTop w:val="0"/>
          <w:marBottom w:val="0"/>
          <w:divBdr>
            <w:top w:val="none" w:sz="0" w:space="0" w:color="auto"/>
            <w:left w:val="none" w:sz="0" w:space="0" w:color="auto"/>
            <w:bottom w:val="none" w:sz="0" w:space="0" w:color="auto"/>
            <w:right w:val="none" w:sz="0" w:space="0" w:color="auto"/>
          </w:divBdr>
        </w:div>
        <w:div w:id="1604218007">
          <w:marLeft w:val="0"/>
          <w:marRight w:val="0"/>
          <w:marTop w:val="0"/>
          <w:marBottom w:val="0"/>
          <w:divBdr>
            <w:top w:val="none" w:sz="0" w:space="0" w:color="auto"/>
            <w:left w:val="none" w:sz="0" w:space="0" w:color="auto"/>
            <w:bottom w:val="none" w:sz="0" w:space="0" w:color="auto"/>
            <w:right w:val="none" w:sz="0" w:space="0" w:color="auto"/>
          </w:divBdr>
        </w:div>
        <w:div w:id="1647007958">
          <w:marLeft w:val="0"/>
          <w:marRight w:val="0"/>
          <w:marTop w:val="0"/>
          <w:marBottom w:val="0"/>
          <w:divBdr>
            <w:top w:val="none" w:sz="0" w:space="0" w:color="auto"/>
            <w:left w:val="none" w:sz="0" w:space="0" w:color="auto"/>
            <w:bottom w:val="none" w:sz="0" w:space="0" w:color="auto"/>
            <w:right w:val="none" w:sz="0" w:space="0" w:color="auto"/>
          </w:divBdr>
        </w:div>
        <w:div w:id="1671984382">
          <w:marLeft w:val="0"/>
          <w:marRight w:val="0"/>
          <w:marTop w:val="0"/>
          <w:marBottom w:val="0"/>
          <w:divBdr>
            <w:top w:val="none" w:sz="0" w:space="0" w:color="auto"/>
            <w:left w:val="none" w:sz="0" w:space="0" w:color="auto"/>
            <w:bottom w:val="none" w:sz="0" w:space="0" w:color="auto"/>
            <w:right w:val="none" w:sz="0" w:space="0" w:color="auto"/>
          </w:divBdr>
        </w:div>
        <w:div w:id="1687369428">
          <w:marLeft w:val="0"/>
          <w:marRight w:val="0"/>
          <w:marTop w:val="0"/>
          <w:marBottom w:val="0"/>
          <w:divBdr>
            <w:top w:val="none" w:sz="0" w:space="0" w:color="auto"/>
            <w:left w:val="none" w:sz="0" w:space="0" w:color="auto"/>
            <w:bottom w:val="none" w:sz="0" w:space="0" w:color="auto"/>
            <w:right w:val="none" w:sz="0" w:space="0" w:color="auto"/>
          </w:divBdr>
        </w:div>
        <w:div w:id="1757481212">
          <w:marLeft w:val="0"/>
          <w:marRight w:val="0"/>
          <w:marTop w:val="0"/>
          <w:marBottom w:val="0"/>
          <w:divBdr>
            <w:top w:val="none" w:sz="0" w:space="0" w:color="auto"/>
            <w:left w:val="none" w:sz="0" w:space="0" w:color="auto"/>
            <w:bottom w:val="none" w:sz="0" w:space="0" w:color="auto"/>
            <w:right w:val="none" w:sz="0" w:space="0" w:color="auto"/>
          </w:divBdr>
        </w:div>
        <w:div w:id="1806700890">
          <w:marLeft w:val="0"/>
          <w:marRight w:val="0"/>
          <w:marTop w:val="0"/>
          <w:marBottom w:val="0"/>
          <w:divBdr>
            <w:top w:val="none" w:sz="0" w:space="0" w:color="auto"/>
            <w:left w:val="none" w:sz="0" w:space="0" w:color="auto"/>
            <w:bottom w:val="none" w:sz="0" w:space="0" w:color="auto"/>
            <w:right w:val="none" w:sz="0" w:space="0" w:color="auto"/>
          </w:divBdr>
        </w:div>
        <w:div w:id="1818378208">
          <w:marLeft w:val="0"/>
          <w:marRight w:val="0"/>
          <w:marTop w:val="0"/>
          <w:marBottom w:val="0"/>
          <w:divBdr>
            <w:top w:val="none" w:sz="0" w:space="0" w:color="auto"/>
            <w:left w:val="none" w:sz="0" w:space="0" w:color="auto"/>
            <w:bottom w:val="none" w:sz="0" w:space="0" w:color="auto"/>
            <w:right w:val="none" w:sz="0" w:space="0" w:color="auto"/>
          </w:divBdr>
        </w:div>
        <w:div w:id="1879975878">
          <w:marLeft w:val="0"/>
          <w:marRight w:val="0"/>
          <w:marTop w:val="0"/>
          <w:marBottom w:val="0"/>
          <w:divBdr>
            <w:top w:val="none" w:sz="0" w:space="0" w:color="auto"/>
            <w:left w:val="none" w:sz="0" w:space="0" w:color="auto"/>
            <w:bottom w:val="none" w:sz="0" w:space="0" w:color="auto"/>
            <w:right w:val="none" w:sz="0" w:space="0" w:color="auto"/>
          </w:divBdr>
        </w:div>
        <w:div w:id="1887402191">
          <w:marLeft w:val="0"/>
          <w:marRight w:val="0"/>
          <w:marTop w:val="0"/>
          <w:marBottom w:val="0"/>
          <w:divBdr>
            <w:top w:val="none" w:sz="0" w:space="0" w:color="auto"/>
            <w:left w:val="none" w:sz="0" w:space="0" w:color="auto"/>
            <w:bottom w:val="none" w:sz="0" w:space="0" w:color="auto"/>
            <w:right w:val="none" w:sz="0" w:space="0" w:color="auto"/>
          </w:divBdr>
        </w:div>
        <w:div w:id="2097091356">
          <w:marLeft w:val="0"/>
          <w:marRight w:val="0"/>
          <w:marTop w:val="0"/>
          <w:marBottom w:val="0"/>
          <w:divBdr>
            <w:top w:val="none" w:sz="0" w:space="0" w:color="auto"/>
            <w:left w:val="none" w:sz="0" w:space="0" w:color="auto"/>
            <w:bottom w:val="none" w:sz="0" w:space="0" w:color="auto"/>
            <w:right w:val="none" w:sz="0" w:space="0" w:color="auto"/>
          </w:divBdr>
        </w:div>
      </w:divsChild>
    </w:div>
    <w:div w:id="384375755">
      <w:bodyDiv w:val="1"/>
      <w:marLeft w:val="0"/>
      <w:marRight w:val="0"/>
      <w:marTop w:val="0"/>
      <w:marBottom w:val="0"/>
      <w:divBdr>
        <w:top w:val="none" w:sz="0" w:space="0" w:color="auto"/>
        <w:left w:val="none" w:sz="0" w:space="0" w:color="auto"/>
        <w:bottom w:val="none" w:sz="0" w:space="0" w:color="auto"/>
        <w:right w:val="none" w:sz="0" w:space="0" w:color="auto"/>
      </w:divBdr>
    </w:div>
    <w:div w:id="871763937">
      <w:bodyDiv w:val="1"/>
      <w:marLeft w:val="0"/>
      <w:marRight w:val="0"/>
      <w:marTop w:val="0"/>
      <w:marBottom w:val="0"/>
      <w:divBdr>
        <w:top w:val="none" w:sz="0" w:space="0" w:color="auto"/>
        <w:left w:val="none" w:sz="0" w:space="0" w:color="auto"/>
        <w:bottom w:val="none" w:sz="0" w:space="0" w:color="auto"/>
        <w:right w:val="none" w:sz="0" w:space="0" w:color="auto"/>
      </w:divBdr>
    </w:div>
    <w:div w:id="1089697519">
      <w:bodyDiv w:val="1"/>
      <w:marLeft w:val="0"/>
      <w:marRight w:val="0"/>
      <w:marTop w:val="0"/>
      <w:marBottom w:val="0"/>
      <w:divBdr>
        <w:top w:val="none" w:sz="0" w:space="0" w:color="auto"/>
        <w:left w:val="none" w:sz="0" w:space="0" w:color="auto"/>
        <w:bottom w:val="none" w:sz="0" w:space="0" w:color="auto"/>
        <w:right w:val="none" w:sz="0" w:space="0" w:color="auto"/>
      </w:divBdr>
    </w:div>
    <w:div w:id="1090392646">
      <w:bodyDiv w:val="1"/>
      <w:marLeft w:val="0"/>
      <w:marRight w:val="0"/>
      <w:marTop w:val="0"/>
      <w:marBottom w:val="0"/>
      <w:divBdr>
        <w:top w:val="none" w:sz="0" w:space="0" w:color="auto"/>
        <w:left w:val="none" w:sz="0" w:space="0" w:color="auto"/>
        <w:bottom w:val="none" w:sz="0" w:space="0" w:color="auto"/>
        <w:right w:val="none" w:sz="0" w:space="0" w:color="auto"/>
      </w:divBdr>
    </w:div>
    <w:div w:id="1204950852">
      <w:bodyDiv w:val="1"/>
      <w:marLeft w:val="0"/>
      <w:marRight w:val="0"/>
      <w:marTop w:val="0"/>
      <w:marBottom w:val="0"/>
      <w:divBdr>
        <w:top w:val="none" w:sz="0" w:space="0" w:color="auto"/>
        <w:left w:val="none" w:sz="0" w:space="0" w:color="auto"/>
        <w:bottom w:val="none" w:sz="0" w:space="0" w:color="auto"/>
        <w:right w:val="none" w:sz="0" w:space="0" w:color="auto"/>
      </w:divBdr>
    </w:div>
    <w:div w:id="1528789517">
      <w:bodyDiv w:val="1"/>
      <w:marLeft w:val="0"/>
      <w:marRight w:val="0"/>
      <w:marTop w:val="0"/>
      <w:marBottom w:val="0"/>
      <w:divBdr>
        <w:top w:val="none" w:sz="0" w:space="0" w:color="auto"/>
        <w:left w:val="none" w:sz="0" w:space="0" w:color="auto"/>
        <w:bottom w:val="none" w:sz="0" w:space="0" w:color="auto"/>
        <w:right w:val="none" w:sz="0" w:space="0" w:color="auto"/>
      </w:divBdr>
      <w:divsChild>
        <w:div w:id="22247905">
          <w:marLeft w:val="0"/>
          <w:marRight w:val="0"/>
          <w:marTop w:val="0"/>
          <w:marBottom w:val="0"/>
          <w:divBdr>
            <w:top w:val="none" w:sz="0" w:space="0" w:color="auto"/>
            <w:left w:val="none" w:sz="0" w:space="0" w:color="auto"/>
            <w:bottom w:val="none" w:sz="0" w:space="0" w:color="auto"/>
            <w:right w:val="none" w:sz="0" w:space="0" w:color="auto"/>
          </w:divBdr>
        </w:div>
        <w:div w:id="46341995">
          <w:marLeft w:val="0"/>
          <w:marRight w:val="0"/>
          <w:marTop w:val="0"/>
          <w:marBottom w:val="0"/>
          <w:divBdr>
            <w:top w:val="none" w:sz="0" w:space="0" w:color="auto"/>
            <w:left w:val="none" w:sz="0" w:space="0" w:color="auto"/>
            <w:bottom w:val="none" w:sz="0" w:space="0" w:color="auto"/>
            <w:right w:val="none" w:sz="0" w:space="0" w:color="auto"/>
          </w:divBdr>
        </w:div>
        <w:div w:id="147094047">
          <w:marLeft w:val="0"/>
          <w:marRight w:val="0"/>
          <w:marTop w:val="0"/>
          <w:marBottom w:val="0"/>
          <w:divBdr>
            <w:top w:val="none" w:sz="0" w:space="0" w:color="auto"/>
            <w:left w:val="none" w:sz="0" w:space="0" w:color="auto"/>
            <w:bottom w:val="none" w:sz="0" w:space="0" w:color="auto"/>
            <w:right w:val="none" w:sz="0" w:space="0" w:color="auto"/>
          </w:divBdr>
        </w:div>
        <w:div w:id="227108740">
          <w:marLeft w:val="0"/>
          <w:marRight w:val="0"/>
          <w:marTop w:val="0"/>
          <w:marBottom w:val="0"/>
          <w:divBdr>
            <w:top w:val="none" w:sz="0" w:space="0" w:color="auto"/>
            <w:left w:val="none" w:sz="0" w:space="0" w:color="auto"/>
            <w:bottom w:val="none" w:sz="0" w:space="0" w:color="auto"/>
            <w:right w:val="none" w:sz="0" w:space="0" w:color="auto"/>
          </w:divBdr>
        </w:div>
        <w:div w:id="249244798">
          <w:marLeft w:val="0"/>
          <w:marRight w:val="0"/>
          <w:marTop w:val="0"/>
          <w:marBottom w:val="0"/>
          <w:divBdr>
            <w:top w:val="none" w:sz="0" w:space="0" w:color="auto"/>
            <w:left w:val="none" w:sz="0" w:space="0" w:color="auto"/>
            <w:bottom w:val="none" w:sz="0" w:space="0" w:color="auto"/>
            <w:right w:val="none" w:sz="0" w:space="0" w:color="auto"/>
          </w:divBdr>
        </w:div>
        <w:div w:id="575554696">
          <w:marLeft w:val="0"/>
          <w:marRight w:val="0"/>
          <w:marTop w:val="0"/>
          <w:marBottom w:val="0"/>
          <w:divBdr>
            <w:top w:val="none" w:sz="0" w:space="0" w:color="auto"/>
            <w:left w:val="none" w:sz="0" w:space="0" w:color="auto"/>
            <w:bottom w:val="none" w:sz="0" w:space="0" w:color="auto"/>
            <w:right w:val="none" w:sz="0" w:space="0" w:color="auto"/>
          </w:divBdr>
        </w:div>
        <w:div w:id="582494384">
          <w:marLeft w:val="0"/>
          <w:marRight w:val="0"/>
          <w:marTop w:val="0"/>
          <w:marBottom w:val="0"/>
          <w:divBdr>
            <w:top w:val="none" w:sz="0" w:space="0" w:color="auto"/>
            <w:left w:val="none" w:sz="0" w:space="0" w:color="auto"/>
            <w:bottom w:val="none" w:sz="0" w:space="0" w:color="auto"/>
            <w:right w:val="none" w:sz="0" w:space="0" w:color="auto"/>
          </w:divBdr>
        </w:div>
        <w:div w:id="666129948">
          <w:marLeft w:val="0"/>
          <w:marRight w:val="0"/>
          <w:marTop w:val="0"/>
          <w:marBottom w:val="0"/>
          <w:divBdr>
            <w:top w:val="none" w:sz="0" w:space="0" w:color="auto"/>
            <w:left w:val="none" w:sz="0" w:space="0" w:color="auto"/>
            <w:bottom w:val="none" w:sz="0" w:space="0" w:color="auto"/>
            <w:right w:val="none" w:sz="0" w:space="0" w:color="auto"/>
          </w:divBdr>
        </w:div>
        <w:div w:id="710149136">
          <w:marLeft w:val="0"/>
          <w:marRight w:val="0"/>
          <w:marTop w:val="0"/>
          <w:marBottom w:val="0"/>
          <w:divBdr>
            <w:top w:val="none" w:sz="0" w:space="0" w:color="auto"/>
            <w:left w:val="none" w:sz="0" w:space="0" w:color="auto"/>
            <w:bottom w:val="none" w:sz="0" w:space="0" w:color="auto"/>
            <w:right w:val="none" w:sz="0" w:space="0" w:color="auto"/>
          </w:divBdr>
        </w:div>
        <w:div w:id="774010749">
          <w:marLeft w:val="0"/>
          <w:marRight w:val="0"/>
          <w:marTop w:val="0"/>
          <w:marBottom w:val="0"/>
          <w:divBdr>
            <w:top w:val="none" w:sz="0" w:space="0" w:color="auto"/>
            <w:left w:val="none" w:sz="0" w:space="0" w:color="auto"/>
            <w:bottom w:val="none" w:sz="0" w:space="0" w:color="auto"/>
            <w:right w:val="none" w:sz="0" w:space="0" w:color="auto"/>
          </w:divBdr>
        </w:div>
        <w:div w:id="848983899">
          <w:marLeft w:val="0"/>
          <w:marRight w:val="0"/>
          <w:marTop w:val="0"/>
          <w:marBottom w:val="0"/>
          <w:divBdr>
            <w:top w:val="none" w:sz="0" w:space="0" w:color="auto"/>
            <w:left w:val="none" w:sz="0" w:space="0" w:color="auto"/>
            <w:bottom w:val="none" w:sz="0" w:space="0" w:color="auto"/>
            <w:right w:val="none" w:sz="0" w:space="0" w:color="auto"/>
          </w:divBdr>
        </w:div>
        <w:div w:id="873886094">
          <w:marLeft w:val="0"/>
          <w:marRight w:val="0"/>
          <w:marTop w:val="0"/>
          <w:marBottom w:val="0"/>
          <w:divBdr>
            <w:top w:val="none" w:sz="0" w:space="0" w:color="auto"/>
            <w:left w:val="none" w:sz="0" w:space="0" w:color="auto"/>
            <w:bottom w:val="none" w:sz="0" w:space="0" w:color="auto"/>
            <w:right w:val="none" w:sz="0" w:space="0" w:color="auto"/>
          </w:divBdr>
        </w:div>
        <w:div w:id="1045760306">
          <w:marLeft w:val="0"/>
          <w:marRight w:val="0"/>
          <w:marTop w:val="0"/>
          <w:marBottom w:val="0"/>
          <w:divBdr>
            <w:top w:val="none" w:sz="0" w:space="0" w:color="auto"/>
            <w:left w:val="none" w:sz="0" w:space="0" w:color="auto"/>
            <w:bottom w:val="none" w:sz="0" w:space="0" w:color="auto"/>
            <w:right w:val="none" w:sz="0" w:space="0" w:color="auto"/>
          </w:divBdr>
        </w:div>
        <w:div w:id="1140658927">
          <w:marLeft w:val="0"/>
          <w:marRight w:val="0"/>
          <w:marTop w:val="0"/>
          <w:marBottom w:val="0"/>
          <w:divBdr>
            <w:top w:val="none" w:sz="0" w:space="0" w:color="auto"/>
            <w:left w:val="none" w:sz="0" w:space="0" w:color="auto"/>
            <w:bottom w:val="none" w:sz="0" w:space="0" w:color="auto"/>
            <w:right w:val="none" w:sz="0" w:space="0" w:color="auto"/>
          </w:divBdr>
        </w:div>
        <w:div w:id="1205866620">
          <w:marLeft w:val="0"/>
          <w:marRight w:val="0"/>
          <w:marTop w:val="0"/>
          <w:marBottom w:val="0"/>
          <w:divBdr>
            <w:top w:val="none" w:sz="0" w:space="0" w:color="auto"/>
            <w:left w:val="none" w:sz="0" w:space="0" w:color="auto"/>
            <w:bottom w:val="none" w:sz="0" w:space="0" w:color="auto"/>
            <w:right w:val="none" w:sz="0" w:space="0" w:color="auto"/>
          </w:divBdr>
        </w:div>
        <w:div w:id="1251964422">
          <w:marLeft w:val="0"/>
          <w:marRight w:val="0"/>
          <w:marTop w:val="0"/>
          <w:marBottom w:val="0"/>
          <w:divBdr>
            <w:top w:val="none" w:sz="0" w:space="0" w:color="auto"/>
            <w:left w:val="none" w:sz="0" w:space="0" w:color="auto"/>
            <w:bottom w:val="none" w:sz="0" w:space="0" w:color="auto"/>
            <w:right w:val="none" w:sz="0" w:space="0" w:color="auto"/>
          </w:divBdr>
        </w:div>
        <w:div w:id="1352952158">
          <w:marLeft w:val="0"/>
          <w:marRight w:val="0"/>
          <w:marTop w:val="0"/>
          <w:marBottom w:val="0"/>
          <w:divBdr>
            <w:top w:val="none" w:sz="0" w:space="0" w:color="auto"/>
            <w:left w:val="none" w:sz="0" w:space="0" w:color="auto"/>
            <w:bottom w:val="none" w:sz="0" w:space="0" w:color="auto"/>
            <w:right w:val="none" w:sz="0" w:space="0" w:color="auto"/>
          </w:divBdr>
        </w:div>
        <w:div w:id="1377317492">
          <w:marLeft w:val="0"/>
          <w:marRight w:val="0"/>
          <w:marTop w:val="0"/>
          <w:marBottom w:val="0"/>
          <w:divBdr>
            <w:top w:val="none" w:sz="0" w:space="0" w:color="auto"/>
            <w:left w:val="none" w:sz="0" w:space="0" w:color="auto"/>
            <w:bottom w:val="none" w:sz="0" w:space="0" w:color="auto"/>
            <w:right w:val="none" w:sz="0" w:space="0" w:color="auto"/>
          </w:divBdr>
        </w:div>
        <w:div w:id="1435982816">
          <w:marLeft w:val="0"/>
          <w:marRight w:val="0"/>
          <w:marTop w:val="0"/>
          <w:marBottom w:val="0"/>
          <w:divBdr>
            <w:top w:val="none" w:sz="0" w:space="0" w:color="auto"/>
            <w:left w:val="none" w:sz="0" w:space="0" w:color="auto"/>
            <w:bottom w:val="none" w:sz="0" w:space="0" w:color="auto"/>
            <w:right w:val="none" w:sz="0" w:space="0" w:color="auto"/>
          </w:divBdr>
        </w:div>
        <w:div w:id="1463966039">
          <w:marLeft w:val="0"/>
          <w:marRight w:val="0"/>
          <w:marTop w:val="0"/>
          <w:marBottom w:val="0"/>
          <w:divBdr>
            <w:top w:val="none" w:sz="0" w:space="0" w:color="auto"/>
            <w:left w:val="none" w:sz="0" w:space="0" w:color="auto"/>
            <w:bottom w:val="none" w:sz="0" w:space="0" w:color="auto"/>
            <w:right w:val="none" w:sz="0" w:space="0" w:color="auto"/>
          </w:divBdr>
        </w:div>
        <w:div w:id="1558591620">
          <w:marLeft w:val="0"/>
          <w:marRight w:val="0"/>
          <w:marTop w:val="0"/>
          <w:marBottom w:val="0"/>
          <w:divBdr>
            <w:top w:val="none" w:sz="0" w:space="0" w:color="auto"/>
            <w:left w:val="none" w:sz="0" w:space="0" w:color="auto"/>
            <w:bottom w:val="none" w:sz="0" w:space="0" w:color="auto"/>
            <w:right w:val="none" w:sz="0" w:space="0" w:color="auto"/>
          </w:divBdr>
        </w:div>
        <w:div w:id="1590502155">
          <w:marLeft w:val="0"/>
          <w:marRight w:val="0"/>
          <w:marTop w:val="0"/>
          <w:marBottom w:val="0"/>
          <w:divBdr>
            <w:top w:val="none" w:sz="0" w:space="0" w:color="auto"/>
            <w:left w:val="none" w:sz="0" w:space="0" w:color="auto"/>
            <w:bottom w:val="none" w:sz="0" w:space="0" w:color="auto"/>
            <w:right w:val="none" w:sz="0" w:space="0" w:color="auto"/>
          </w:divBdr>
        </w:div>
        <w:div w:id="1604923470">
          <w:marLeft w:val="0"/>
          <w:marRight w:val="0"/>
          <w:marTop w:val="0"/>
          <w:marBottom w:val="0"/>
          <w:divBdr>
            <w:top w:val="none" w:sz="0" w:space="0" w:color="auto"/>
            <w:left w:val="none" w:sz="0" w:space="0" w:color="auto"/>
            <w:bottom w:val="none" w:sz="0" w:space="0" w:color="auto"/>
            <w:right w:val="none" w:sz="0" w:space="0" w:color="auto"/>
          </w:divBdr>
        </w:div>
        <w:div w:id="1616600348">
          <w:marLeft w:val="0"/>
          <w:marRight w:val="0"/>
          <w:marTop w:val="0"/>
          <w:marBottom w:val="0"/>
          <w:divBdr>
            <w:top w:val="none" w:sz="0" w:space="0" w:color="auto"/>
            <w:left w:val="none" w:sz="0" w:space="0" w:color="auto"/>
            <w:bottom w:val="none" w:sz="0" w:space="0" w:color="auto"/>
            <w:right w:val="none" w:sz="0" w:space="0" w:color="auto"/>
          </w:divBdr>
        </w:div>
        <w:div w:id="1741323738">
          <w:marLeft w:val="0"/>
          <w:marRight w:val="0"/>
          <w:marTop w:val="0"/>
          <w:marBottom w:val="0"/>
          <w:divBdr>
            <w:top w:val="none" w:sz="0" w:space="0" w:color="auto"/>
            <w:left w:val="none" w:sz="0" w:space="0" w:color="auto"/>
            <w:bottom w:val="none" w:sz="0" w:space="0" w:color="auto"/>
            <w:right w:val="none" w:sz="0" w:space="0" w:color="auto"/>
          </w:divBdr>
        </w:div>
        <w:div w:id="1757239992">
          <w:marLeft w:val="0"/>
          <w:marRight w:val="0"/>
          <w:marTop w:val="0"/>
          <w:marBottom w:val="0"/>
          <w:divBdr>
            <w:top w:val="none" w:sz="0" w:space="0" w:color="auto"/>
            <w:left w:val="none" w:sz="0" w:space="0" w:color="auto"/>
            <w:bottom w:val="none" w:sz="0" w:space="0" w:color="auto"/>
            <w:right w:val="none" w:sz="0" w:space="0" w:color="auto"/>
          </w:divBdr>
        </w:div>
        <w:div w:id="1779567903">
          <w:marLeft w:val="0"/>
          <w:marRight w:val="0"/>
          <w:marTop w:val="0"/>
          <w:marBottom w:val="0"/>
          <w:divBdr>
            <w:top w:val="none" w:sz="0" w:space="0" w:color="auto"/>
            <w:left w:val="none" w:sz="0" w:space="0" w:color="auto"/>
            <w:bottom w:val="none" w:sz="0" w:space="0" w:color="auto"/>
            <w:right w:val="none" w:sz="0" w:space="0" w:color="auto"/>
          </w:divBdr>
        </w:div>
        <w:div w:id="1798914025">
          <w:marLeft w:val="0"/>
          <w:marRight w:val="0"/>
          <w:marTop w:val="0"/>
          <w:marBottom w:val="0"/>
          <w:divBdr>
            <w:top w:val="none" w:sz="0" w:space="0" w:color="auto"/>
            <w:left w:val="none" w:sz="0" w:space="0" w:color="auto"/>
            <w:bottom w:val="none" w:sz="0" w:space="0" w:color="auto"/>
            <w:right w:val="none" w:sz="0" w:space="0" w:color="auto"/>
          </w:divBdr>
        </w:div>
        <w:div w:id="1853910626">
          <w:marLeft w:val="0"/>
          <w:marRight w:val="0"/>
          <w:marTop w:val="0"/>
          <w:marBottom w:val="0"/>
          <w:divBdr>
            <w:top w:val="none" w:sz="0" w:space="0" w:color="auto"/>
            <w:left w:val="none" w:sz="0" w:space="0" w:color="auto"/>
            <w:bottom w:val="none" w:sz="0" w:space="0" w:color="auto"/>
            <w:right w:val="none" w:sz="0" w:space="0" w:color="auto"/>
          </w:divBdr>
        </w:div>
        <w:div w:id="1888757447">
          <w:marLeft w:val="0"/>
          <w:marRight w:val="0"/>
          <w:marTop w:val="0"/>
          <w:marBottom w:val="0"/>
          <w:divBdr>
            <w:top w:val="none" w:sz="0" w:space="0" w:color="auto"/>
            <w:left w:val="none" w:sz="0" w:space="0" w:color="auto"/>
            <w:bottom w:val="none" w:sz="0" w:space="0" w:color="auto"/>
            <w:right w:val="none" w:sz="0" w:space="0" w:color="auto"/>
          </w:divBdr>
        </w:div>
        <w:div w:id="1896382346">
          <w:marLeft w:val="0"/>
          <w:marRight w:val="0"/>
          <w:marTop w:val="0"/>
          <w:marBottom w:val="0"/>
          <w:divBdr>
            <w:top w:val="none" w:sz="0" w:space="0" w:color="auto"/>
            <w:left w:val="none" w:sz="0" w:space="0" w:color="auto"/>
            <w:bottom w:val="none" w:sz="0" w:space="0" w:color="auto"/>
            <w:right w:val="none" w:sz="0" w:space="0" w:color="auto"/>
          </w:divBdr>
        </w:div>
        <w:div w:id="1993175945">
          <w:marLeft w:val="0"/>
          <w:marRight w:val="0"/>
          <w:marTop w:val="0"/>
          <w:marBottom w:val="0"/>
          <w:divBdr>
            <w:top w:val="none" w:sz="0" w:space="0" w:color="auto"/>
            <w:left w:val="none" w:sz="0" w:space="0" w:color="auto"/>
            <w:bottom w:val="none" w:sz="0" w:space="0" w:color="auto"/>
            <w:right w:val="none" w:sz="0" w:space="0" w:color="auto"/>
          </w:divBdr>
        </w:div>
        <w:div w:id="2066681437">
          <w:marLeft w:val="0"/>
          <w:marRight w:val="0"/>
          <w:marTop w:val="0"/>
          <w:marBottom w:val="0"/>
          <w:divBdr>
            <w:top w:val="none" w:sz="0" w:space="0" w:color="auto"/>
            <w:left w:val="none" w:sz="0" w:space="0" w:color="auto"/>
            <w:bottom w:val="none" w:sz="0" w:space="0" w:color="auto"/>
            <w:right w:val="none" w:sz="0" w:space="0" w:color="auto"/>
          </w:divBdr>
        </w:div>
        <w:div w:id="2109612934">
          <w:marLeft w:val="0"/>
          <w:marRight w:val="0"/>
          <w:marTop w:val="0"/>
          <w:marBottom w:val="0"/>
          <w:divBdr>
            <w:top w:val="none" w:sz="0" w:space="0" w:color="auto"/>
            <w:left w:val="none" w:sz="0" w:space="0" w:color="auto"/>
            <w:bottom w:val="none" w:sz="0" w:space="0" w:color="auto"/>
            <w:right w:val="none" w:sz="0" w:space="0" w:color="auto"/>
          </w:divBdr>
        </w:div>
        <w:div w:id="2110156324">
          <w:marLeft w:val="0"/>
          <w:marRight w:val="0"/>
          <w:marTop w:val="0"/>
          <w:marBottom w:val="0"/>
          <w:divBdr>
            <w:top w:val="none" w:sz="0" w:space="0" w:color="auto"/>
            <w:left w:val="none" w:sz="0" w:space="0" w:color="auto"/>
            <w:bottom w:val="none" w:sz="0" w:space="0" w:color="auto"/>
            <w:right w:val="none" w:sz="0" w:space="0" w:color="auto"/>
          </w:divBdr>
        </w:div>
        <w:div w:id="2118981840">
          <w:marLeft w:val="0"/>
          <w:marRight w:val="0"/>
          <w:marTop w:val="0"/>
          <w:marBottom w:val="0"/>
          <w:divBdr>
            <w:top w:val="none" w:sz="0" w:space="0" w:color="auto"/>
            <w:left w:val="none" w:sz="0" w:space="0" w:color="auto"/>
            <w:bottom w:val="none" w:sz="0" w:space="0" w:color="auto"/>
            <w:right w:val="none" w:sz="0" w:space="0" w:color="auto"/>
          </w:divBdr>
        </w:div>
        <w:div w:id="2141604043">
          <w:marLeft w:val="0"/>
          <w:marRight w:val="0"/>
          <w:marTop w:val="0"/>
          <w:marBottom w:val="0"/>
          <w:divBdr>
            <w:top w:val="none" w:sz="0" w:space="0" w:color="auto"/>
            <w:left w:val="none" w:sz="0" w:space="0" w:color="auto"/>
            <w:bottom w:val="none" w:sz="0" w:space="0" w:color="auto"/>
            <w:right w:val="none" w:sz="0" w:space="0" w:color="auto"/>
          </w:divBdr>
        </w:div>
      </w:divsChild>
    </w:div>
    <w:div w:id="1598565058">
      <w:bodyDiv w:val="1"/>
      <w:marLeft w:val="0"/>
      <w:marRight w:val="0"/>
      <w:marTop w:val="0"/>
      <w:marBottom w:val="0"/>
      <w:divBdr>
        <w:top w:val="none" w:sz="0" w:space="0" w:color="auto"/>
        <w:left w:val="none" w:sz="0" w:space="0" w:color="auto"/>
        <w:bottom w:val="none" w:sz="0" w:space="0" w:color="auto"/>
        <w:right w:val="none" w:sz="0" w:space="0" w:color="auto"/>
      </w:divBdr>
      <w:divsChild>
        <w:div w:id="51850945">
          <w:marLeft w:val="0"/>
          <w:marRight w:val="0"/>
          <w:marTop w:val="0"/>
          <w:marBottom w:val="0"/>
          <w:divBdr>
            <w:top w:val="none" w:sz="0" w:space="0" w:color="auto"/>
            <w:left w:val="none" w:sz="0" w:space="0" w:color="auto"/>
            <w:bottom w:val="none" w:sz="0" w:space="0" w:color="auto"/>
            <w:right w:val="none" w:sz="0" w:space="0" w:color="auto"/>
          </w:divBdr>
        </w:div>
        <w:div w:id="130564540">
          <w:marLeft w:val="0"/>
          <w:marRight w:val="0"/>
          <w:marTop w:val="0"/>
          <w:marBottom w:val="0"/>
          <w:divBdr>
            <w:top w:val="none" w:sz="0" w:space="0" w:color="auto"/>
            <w:left w:val="none" w:sz="0" w:space="0" w:color="auto"/>
            <w:bottom w:val="none" w:sz="0" w:space="0" w:color="auto"/>
            <w:right w:val="none" w:sz="0" w:space="0" w:color="auto"/>
          </w:divBdr>
        </w:div>
        <w:div w:id="139815023">
          <w:marLeft w:val="0"/>
          <w:marRight w:val="0"/>
          <w:marTop w:val="0"/>
          <w:marBottom w:val="0"/>
          <w:divBdr>
            <w:top w:val="none" w:sz="0" w:space="0" w:color="auto"/>
            <w:left w:val="none" w:sz="0" w:space="0" w:color="auto"/>
            <w:bottom w:val="none" w:sz="0" w:space="0" w:color="auto"/>
            <w:right w:val="none" w:sz="0" w:space="0" w:color="auto"/>
          </w:divBdr>
        </w:div>
        <w:div w:id="266817421">
          <w:marLeft w:val="0"/>
          <w:marRight w:val="0"/>
          <w:marTop w:val="0"/>
          <w:marBottom w:val="0"/>
          <w:divBdr>
            <w:top w:val="none" w:sz="0" w:space="0" w:color="auto"/>
            <w:left w:val="none" w:sz="0" w:space="0" w:color="auto"/>
            <w:bottom w:val="none" w:sz="0" w:space="0" w:color="auto"/>
            <w:right w:val="none" w:sz="0" w:space="0" w:color="auto"/>
          </w:divBdr>
        </w:div>
        <w:div w:id="441458680">
          <w:marLeft w:val="0"/>
          <w:marRight w:val="0"/>
          <w:marTop w:val="0"/>
          <w:marBottom w:val="0"/>
          <w:divBdr>
            <w:top w:val="none" w:sz="0" w:space="0" w:color="auto"/>
            <w:left w:val="none" w:sz="0" w:space="0" w:color="auto"/>
            <w:bottom w:val="none" w:sz="0" w:space="0" w:color="auto"/>
            <w:right w:val="none" w:sz="0" w:space="0" w:color="auto"/>
          </w:divBdr>
        </w:div>
        <w:div w:id="482888890">
          <w:marLeft w:val="0"/>
          <w:marRight w:val="0"/>
          <w:marTop w:val="0"/>
          <w:marBottom w:val="0"/>
          <w:divBdr>
            <w:top w:val="none" w:sz="0" w:space="0" w:color="auto"/>
            <w:left w:val="none" w:sz="0" w:space="0" w:color="auto"/>
            <w:bottom w:val="none" w:sz="0" w:space="0" w:color="auto"/>
            <w:right w:val="none" w:sz="0" w:space="0" w:color="auto"/>
          </w:divBdr>
        </w:div>
        <w:div w:id="516383438">
          <w:marLeft w:val="0"/>
          <w:marRight w:val="0"/>
          <w:marTop w:val="0"/>
          <w:marBottom w:val="0"/>
          <w:divBdr>
            <w:top w:val="none" w:sz="0" w:space="0" w:color="auto"/>
            <w:left w:val="none" w:sz="0" w:space="0" w:color="auto"/>
            <w:bottom w:val="none" w:sz="0" w:space="0" w:color="auto"/>
            <w:right w:val="none" w:sz="0" w:space="0" w:color="auto"/>
          </w:divBdr>
        </w:div>
        <w:div w:id="559754270">
          <w:marLeft w:val="0"/>
          <w:marRight w:val="0"/>
          <w:marTop w:val="0"/>
          <w:marBottom w:val="0"/>
          <w:divBdr>
            <w:top w:val="none" w:sz="0" w:space="0" w:color="auto"/>
            <w:left w:val="none" w:sz="0" w:space="0" w:color="auto"/>
            <w:bottom w:val="none" w:sz="0" w:space="0" w:color="auto"/>
            <w:right w:val="none" w:sz="0" w:space="0" w:color="auto"/>
          </w:divBdr>
        </w:div>
        <w:div w:id="652220410">
          <w:marLeft w:val="0"/>
          <w:marRight w:val="0"/>
          <w:marTop w:val="0"/>
          <w:marBottom w:val="0"/>
          <w:divBdr>
            <w:top w:val="none" w:sz="0" w:space="0" w:color="auto"/>
            <w:left w:val="none" w:sz="0" w:space="0" w:color="auto"/>
            <w:bottom w:val="none" w:sz="0" w:space="0" w:color="auto"/>
            <w:right w:val="none" w:sz="0" w:space="0" w:color="auto"/>
          </w:divBdr>
        </w:div>
        <w:div w:id="652560085">
          <w:marLeft w:val="0"/>
          <w:marRight w:val="0"/>
          <w:marTop w:val="0"/>
          <w:marBottom w:val="0"/>
          <w:divBdr>
            <w:top w:val="none" w:sz="0" w:space="0" w:color="auto"/>
            <w:left w:val="none" w:sz="0" w:space="0" w:color="auto"/>
            <w:bottom w:val="none" w:sz="0" w:space="0" w:color="auto"/>
            <w:right w:val="none" w:sz="0" w:space="0" w:color="auto"/>
          </w:divBdr>
        </w:div>
        <w:div w:id="742948337">
          <w:marLeft w:val="0"/>
          <w:marRight w:val="0"/>
          <w:marTop w:val="0"/>
          <w:marBottom w:val="0"/>
          <w:divBdr>
            <w:top w:val="none" w:sz="0" w:space="0" w:color="auto"/>
            <w:left w:val="none" w:sz="0" w:space="0" w:color="auto"/>
            <w:bottom w:val="none" w:sz="0" w:space="0" w:color="auto"/>
            <w:right w:val="none" w:sz="0" w:space="0" w:color="auto"/>
          </w:divBdr>
        </w:div>
        <w:div w:id="751390730">
          <w:marLeft w:val="0"/>
          <w:marRight w:val="0"/>
          <w:marTop w:val="0"/>
          <w:marBottom w:val="0"/>
          <w:divBdr>
            <w:top w:val="none" w:sz="0" w:space="0" w:color="auto"/>
            <w:left w:val="none" w:sz="0" w:space="0" w:color="auto"/>
            <w:bottom w:val="none" w:sz="0" w:space="0" w:color="auto"/>
            <w:right w:val="none" w:sz="0" w:space="0" w:color="auto"/>
          </w:divBdr>
        </w:div>
        <w:div w:id="880098640">
          <w:marLeft w:val="0"/>
          <w:marRight w:val="0"/>
          <w:marTop w:val="0"/>
          <w:marBottom w:val="0"/>
          <w:divBdr>
            <w:top w:val="none" w:sz="0" w:space="0" w:color="auto"/>
            <w:left w:val="none" w:sz="0" w:space="0" w:color="auto"/>
            <w:bottom w:val="none" w:sz="0" w:space="0" w:color="auto"/>
            <w:right w:val="none" w:sz="0" w:space="0" w:color="auto"/>
          </w:divBdr>
        </w:div>
        <w:div w:id="966548306">
          <w:marLeft w:val="0"/>
          <w:marRight w:val="0"/>
          <w:marTop w:val="0"/>
          <w:marBottom w:val="0"/>
          <w:divBdr>
            <w:top w:val="none" w:sz="0" w:space="0" w:color="auto"/>
            <w:left w:val="none" w:sz="0" w:space="0" w:color="auto"/>
            <w:bottom w:val="none" w:sz="0" w:space="0" w:color="auto"/>
            <w:right w:val="none" w:sz="0" w:space="0" w:color="auto"/>
          </w:divBdr>
        </w:div>
        <w:div w:id="1121655104">
          <w:marLeft w:val="0"/>
          <w:marRight w:val="0"/>
          <w:marTop w:val="0"/>
          <w:marBottom w:val="0"/>
          <w:divBdr>
            <w:top w:val="none" w:sz="0" w:space="0" w:color="auto"/>
            <w:left w:val="none" w:sz="0" w:space="0" w:color="auto"/>
            <w:bottom w:val="none" w:sz="0" w:space="0" w:color="auto"/>
            <w:right w:val="none" w:sz="0" w:space="0" w:color="auto"/>
          </w:divBdr>
        </w:div>
        <w:div w:id="1131292397">
          <w:marLeft w:val="0"/>
          <w:marRight w:val="0"/>
          <w:marTop w:val="0"/>
          <w:marBottom w:val="0"/>
          <w:divBdr>
            <w:top w:val="none" w:sz="0" w:space="0" w:color="auto"/>
            <w:left w:val="none" w:sz="0" w:space="0" w:color="auto"/>
            <w:bottom w:val="none" w:sz="0" w:space="0" w:color="auto"/>
            <w:right w:val="none" w:sz="0" w:space="0" w:color="auto"/>
          </w:divBdr>
        </w:div>
        <w:div w:id="1158614660">
          <w:marLeft w:val="0"/>
          <w:marRight w:val="0"/>
          <w:marTop w:val="0"/>
          <w:marBottom w:val="0"/>
          <w:divBdr>
            <w:top w:val="none" w:sz="0" w:space="0" w:color="auto"/>
            <w:left w:val="none" w:sz="0" w:space="0" w:color="auto"/>
            <w:bottom w:val="none" w:sz="0" w:space="0" w:color="auto"/>
            <w:right w:val="none" w:sz="0" w:space="0" w:color="auto"/>
          </w:divBdr>
        </w:div>
        <w:div w:id="1421682932">
          <w:marLeft w:val="0"/>
          <w:marRight w:val="0"/>
          <w:marTop w:val="0"/>
          <w:marBottom w:val="0"/>
          <w:divBdr>
            <w:top w:val="none" w:sz="0" w:space="0" w:color="auto"/>
            <w:left w:val="none" w:sz="0" w:space="0" w:color="auto"/>
            <w:bottom w:val="none" w:sz="0" w:space="0" w:color="auto"/>
            <w:right w:val="none" w:sz="0" w:space="0" w:color="auto"/>
          </w:divBdr>
        </w:div>
        <w:div w:id="1431243238">
          <w:marLeft w:val="0"/>
          <w:marRight w:val="0"/>
          <w:marTop w:val="0"/>
          <w:marBottom w:val="0"/>
          <w:divBdr>
            <w:top w:val="none" w:sz="0" w:space="0" w:color="auto"/>
            <w:left w:val="none" w:sz="0" w:space="0" w:color="auto"/>
            <w:bottom w:val="none" w:sz="0" w:space="0" w:color="auto"/>
            <w:right w:val="none" w:sz="0" w:space="0" w:color="auto"/>
          </w:divBdr>
        </w:div>
        <w:div w:id="1520660687">
          <w:marLeft w:val="0"/>
          <w:marRight w:val="0"/>
          <w:marTop w:val="0"/>
          <w:marBottom w:val="0"/>
          <w:divBdr>
            <w:top w:val="none" w:sz="0" w:space="0" w:color="auto"/>
            <w:left w:val="none" w:sz="0" w:space="0" w:color="auto"/>
            <w:bottom w:val="none" w:sz="0" w:space="0" w:color="auto"/>
            <w:right w:val="none" w:sz="0" w:space="0" w:color="auto"/>
          </w:divBdr>
        </w:div>
        <w:div w:id="1634873224">
          <w:marLeft w:val="0"/>
          <w:marRight w:val="0"/>
          <w:marTop w:val="0"/>
          <w:marBottom w:val="0"/>
          <w:divBdr>
            <w:top w:val="none" w:sz="0" w:space="0" w:color="auto"/>
            <w:left w:val="none" w:sz="0" w:space="0" w:color="auto"/>
            <w:bottom w:val="none" w:sz="0" w:space="0" w:color="auto"/>
            <w:right w:val="none" w:sz="0" w:space="0" w:color="auto"/>
          </w:divBdr>
        </w:div>
        <w:div w:id="1729063636">
          <w:marLeft w:val="0"/>
          <w:marRight w:val="0"/>
          <w:marTop w:val="0"/>
          <w:marBottom w:val="0"/>
          <w:divBdr>
            <w:top w:val="none" w:sz="0" w:space="0" w:color="auto"/>
            <w:left w:val="none" w:sz="0" w:space="0" w:color="auto"/>
            <w:bottom w:val="none" w:sz="0" w:space="0" w:color="auto"/>
            <w:right w:val="none" w:sz="0" w:space="0" w:color="auto"/>
          </w:divBdr>
        </w:div>
        <w:div w:id="1793396359">
          <w:marLeft w:val="0"/>
          <w:marRight w:val="0"/>
          <w:marTop w:val="0"/>
          <w:marBottom w:val="0"/>
          <w:divBdr>
            <w:top w:val="none" w:sz="0" w:space="0" w:color="auto"/>
            <w:left w:val="none" w:sz="0" w:space="0" w:color="auto"/>
            <w:bottom w:val="none" w:sz="0" w:space="0" w:color="auto"/>
            <w:right w:val="none" w:sz="0" w:space="0" w:color="auto"/>
          </w:divBdr>
        </w:div>
        <w:div w:id="1839492952">
          <w:marLeft w:val="0"/>
          <w:marRight w:val="0"/>
          <w:marTop w:val="0"/>
          <w:marBottom w:val="0"/>
          <w:divBdr>
            <w:top w:val="none" w:sz="0" w:space="0" w:color="auto"/>
            <w:left w:val="none" w:sz="0" w:space="0" w:color="auto"/>
            <w:bottom w:val="none" w:sz="0" w:space="0" w:color="auto"/>
            <w:right w:val="none" w:sz="0" w:space="0" w:color="auto"/>
          </w:divBdr>
        </w:div>
        <w:div w:id="1936591415">
          <w:marLeft w:val="0"/>
          <w:marRight w:val="0"/>
          <w:marTop w:val="0"/>
          <w:marBottom w:val="0"/>
          <w:divBdr>
            <w:top w:val="none" w:sz="0" w:space="0" w:color="auto"/>
            <w:left w:val="none" w:sz="0" w:space="0" w:color="auto"/>
            <w:bottom w:val="none" w:sz="0" w:space="0" w:color="auto"/>
            <w:right w:val="none" w:sz="0" w:space="0" w:color="auto"/>
          </w:divBdr>
        </w:div>
        <w:div w:id="2045207647">
          <w:marLeft w:val="0"/>
          <w:marRight w:val="0"/>
          <w:marTop w:val="0"/>
          <w:marBottom w:val="0"/>
          <w:divBdr>
            <w:top w:val="none" w:sz="0" w:space="0" w:color="auto"/>
            <w:left w:val="none" w:sz="0" w:space="0" w:color="auto"/>
            <w:bottom w:val="none" w:sz="0" w:space="0" w:color="auto"/>
            <w:right w:val="none" w:sz="0" w:space="0" w:color="auto"/>
          </w:divBdr>
        </w:div>
        <w:div w:id="2050300229">
          <w:marLeft w:val="0"/>
          <w:marRight w:val="0"/>
          <w:marTop w:val="0"/>
          <w:marBottom w:val="0"/>
          <w:divBdr>
            <w:top w:val="none" w:sz="0" w:space="0" w:color="auto"/>
            <w:left w:val="none" w:sz="0" w:space="0" w:color="auto"/>
            <w:bottom w:val="none" w:sz="0" w:space="0" w:color="auto"/>
            <w:right w:val="none" w:sz="0" w:space="0" w:color="auto"/>
          </w:divBdr>
        </w:div>
        <w:div w:id="2067364586">
          <w:marLeft w:val="0"/>
          <w:marRight w:val="0"/>
          <w:marTop w:val="0"/>
          <w:marBottom w:val="0"/>
          <w:divBdr>
            <w:top w:val="none" w:sz="0" w:space="0" w:color="auto"/>
            <w:left w:val="none" w:sz="0" w:space="0" w:color="auto"/>
            <w:bottom w:val="none" w:sz="0" w:space="0" w:color="auto"/>
            <w:right w:val="none" w:sz="0" w:space="0" w:color="auto"/>
          </w:divBdr>
        </w:div>
        <w:div w:id="2118325926">
          <w:marLeft w:val="0"/>
          <w:marRight w:val="0"/>
          <w:marTop w:val="0"/>
          <w:marBottom w:val="0"/>
          <w:divBdr>
            <w:top w:val="none" w:sz="0" w:space="0" w:color="auto"/>
            <w:left w:val="none" w:sz="0" w:space="0" w:color="auto"/>
            <w:bottom w:val="none" w:sz="0" w:space="0" w:color="auto"/>
            <w:right w:val="none" w:sz="0" w:space="0" w:color="auto"/>
          </w:divBdr>
        </w:div>
        <w:div w:id="2126851386">
          <w:marLeft w:val="0"/>
          <w:marRight w:val="0"/>
          <w:marTop w:val="0"/>
          <w:marBottom w:val="0"/>
          <w:divBdr>
            <w:top w:val="none" w:sz="0" w:space="0" w:color="auto"/>
            <w:left w:val="none" w:sz="0" w:space="0" w:color="auto"/>
            <w:bottom w:val="none" w:sz="0" w:space="0" w:color="auto"/>
            <w:right w:val="none" w:sz="0" w:space="0" w:color="auto"/>
          </w:divBdr>
        </w:div>
      </w:divsChild>
    </w:div>
    <w:div w:id="1744524541">
      <w:bodyDiv w:val="1"/>
      <w:marLeft w:val="0"/>
      <w:marRight w:val="0"/>
      <w:marTop w:val="0"/>
      <w:marBottom w:val="0"/>
      <w:divBdr>
        <w:top w:val="none" w:sz="0" w:space="0" w:color="auto"/>
        <w:left w:val="none" w:sz="0" w:space="0" w:color="auto"/>
        <w:bottom w:val="none" w:sz="0" w:space="0" w:color="auto"/>
        <w:right w:val="none" w:sz="0" w:space="0" w:color="auto"/>
      </w:divBdr>
    </w:div>
    <w:div w:id="1835681950">
      <w:bodyDiv w:val="1"/>
      <w:marLeft w:val="0"/>
      <w:marRight w:val="0"/>
      <w:marTop w:val="0"/>
      <w:marBottom w:val="0"/>
      <w:divBdr>
        <w:top w:val="none" w:sz="0" w:space="0" w:color="auto"/>
        <w:left w:val="none" w:sz="0" w:space="0" w:color="auto"/>
        <w:bottom w:val="none" w:sz="0" w:space="0" w:color="auto"/>
        <w:right w:val="none" w:sz="0" w:space="0" w:color="auto"/>
      </w:divBdr>
      <w:divsChild>
        <w:div w:id="2051029706">
          <w:marLeft w:val="0"/>
          <w:marRight w:val="0"/>
          <w:marTop w:val="0"/>
          <w:marBottom w:val="0"/>
          <w:divBdr>
            <w:top w:val="none" w:sz="0" w:space="0" w:color="auto"/>
            <w:left w:val="none" w:sz="0" w:space="0" w:color="auto"/>
            <w:bottom w:val="none" w:sz="0" w:space="0" w:color="auto"/>
            <w:right w:val="none" w:sz="0" w:space="0" w:color="auto"/>
          </w:divBdr>
        </w:div>
      </w:divsChild>
    </w:div>
    <w:div w:id="1942446910">
      <w:bodyDiv w:val="1"/>
      <w:marLeft w:val="0"/>
      <w:marRight w:val="0"/>
      <w:marTop w:val="0"/>
      <w:marBottom w:val="0"/>
      <w:divBdr>
        <w:top w:val="none" w:sz="0" w:space="0" w:color="auto"/>
        <w:left w:val="none" w:sz="0" w:space="0" w:color="auto"/>
        <w:bottom w:val="none" w:sz="0" w:space="0" w:color="auto"/>
        <w:right w:val="none" w:sz="0" w:space="0" w:color="auto"/>
      </w:divBdr>
      <w:divsChild>
        <w:div w:id="8411961">
          <w:marLeft w:val="0"/>
          <w:marRight w:val="0"/>
          <w:marTop w:val="0"/>
          <w:marBottom w:val="0"/>
          <w:divBdr>
            <w:top w:val="none" w:sz="0" w:space="0" w:color="auto"/>
            <w:left w:val="none" w:sz="0" w:space="0" w:color="auto"/>
            <w:bottom w:val="none" w:sz="0" w:space="0" w:color="auto"/>
            <w:right w:val="none" w:sz="0" w:space="0" w:color="auto"/>
          </w:divBdr>
        </w:div>
        <w:div w:id="35352479">
          <w:marLeft w:val="0"/>
          <w:marRight w:val="0"/>
          <w:marTop w:val="0"/>
          <w:marBottom w:val="0"/>
          <w:divBdr>
            <w:top w:val="none" w:sz="0" w:space="0" w:color="auto"/>
            <w:left w:val="none" w:sz="0" w:space="0" w:color="auto"/>
            <w:bottom w:val="none" w:sz="0" w:space="0" w:color="auto"/>
            <w:right w:val="none" w:sz="0" w:space="0" w:color="auto"/>
          </w:divBdr>
        </w:div>
        <w:div w:id="119689897">
          <w:marLeft w:val="0"/>
          <w:marRight w:val="0"/>
          <w:marTop w:val="0"/>
          <w:marBottom w:val="0"/>
          <w:divBdr>
            <w:top w:val="none" w:sz="0" w:space="0" w:color="auto"/>
            <w:left w:val="none" w:sz="0" w:space="0" w:color="auto"/>
            <w:bottom w:val="none" w:sz="0" w:space="0" w:color="auto"/>
            <w:right w:val="none" w:sz="0" w:space="0" w:color="auto"/>
          </w:divBdr>
        </w:div>
        <w:div w:id="134639041">
          <w:marLeft w:val="0"/>
          <w:marRight w:val="0"/>
          <w:marTop w:val="0"/>
          <w:marBottom w:val="0"/>
          <w:divBdr>
            <w:top w:val="none" w:sz="0" w:space="0" w:color="auto"/>
            <w:left w:val="none" w:sz="0" w:space="0" w:color="auto"/>
            <w:bottom w:val="none" w:sz="0" w:space="0" w:color="auto"/>
            <w:right w:val="none" w:sz="0" w:space="0" w:color="auto"/>
          </w:divBdr>
        </w:div>
        <w:div w:id="235358829">
          <w:marLeft w:val="0"/>
          <w:marRight w:val="0"/>
          <w:marTop w:val="0"/>
          <w:marBottom w:val="0"/>
          <w:divBdr>
            <w:top w:val="none" w:sz="0" w:space="0" w:color="auto"/>
            <w:left w:val="none" w:sz="0" w:space="0" w:color="auto"/>
            <w:bottom w:val="none" w:sz="0" w:space="0" w:color="auto"/>
            <w:right w:val="none" w:sz="0" w:space="0" w:color="auto"/>
          </w:divBdr>
        </w:div>
        <w:div w:id="246381860">
          <w:marLeft w:val="0"/>
          <w:marRight w:val="0"/>
          <w:marTop w:val="0"/>
          <w:marBottom w:val="0"/>
          <w:divBdr>
            <w:top w:val="none" w:sz="0" w:space="0" w:color="auto"/>
            <w:left w:val="none" w:sz="0" w:space="0" w:color="auto"/>
            <w:bottom w:val="none" w:sz="0" w:space="0" w:color="auto"/>
            <w:right w:val="none" w:sz="0" w:space="0" w:color="auto"/>
          </w:divBdr>
        </w:div>
        <w:div w:id="252789871">
          <w:marLeft w:val="0"/>
          <w:marRight w:val="0"/>
          <w:marTop w:val="0"/>
          <w:marBottom w:val="0"/>
          <w:divBdr>
            <w:top w:val="none" w:sz="0" w:space="0" w:color="auto"/>
            <w:left w:val="none" w:sz="0" w:space="0" w:color="auto"/>
            <w:bottom w:val="none" w:sz="0" w:space="0" w:color="auto"/>
            <w:right w:val="none" w:sz="0" w:space="0" w:color="auto"/>
          </w:divBdr>
        </w:div>
        <w:div w:id="261959732">
          <w:marLeft w:val="0"/>
          <w:marRight w:val="0"/>
          <w:marTop w:val="0"/>
          <w:marBottom w:val="0"/>
          <w:divBdr>
            <w:top w:val="none" w:sz="0" w:space="0" w:color="auto"/>
            <w:left w:val="none" w:sz="0" w:space="0" w:color="auto"/>
            <w:bottom w:val="none" w:sz="0" w:space="0" w:color="auto"/>
            <w:right w:val="none" w:sz="0" w:space="0" w:color="auto"/>
          </w:divBdr>
        </w:div>
        <w:div w:id="269318559">
          <w:marLeft w:val="0"/>
          <w:marRight w:val="0"/>
          <w:marTop w:val="0"/>
          <w:marBottom w:val="0"/>
          <w:divBdr>
            <w:top w:val="none" w:sz="0" w:space="0" w:color="auto"/>
            <w:left w:val="none" w:sz="0" w:space="0" w:color="auto"/>
            <w:bottom w:val="none" w:sz="0" w:space="0" w:color="auto"/>
            <w:right w:val="none" w:sz="0" w:space="0" w:color="auto"/>
          </w:divBdr>
        </w:div>
        <w:div w:id="314454623">
          <w:marLeft w:val="0"/>
          <w:marRight w:val="0"/>
          <w:marTop w:val="0"/>
          <w:marBottom w:val="0"/>
          <w:divBdr>
            <w:top w:val="none" w:sz="0" w:space="0" w:color="auto"/>
            <w:left w:val="none" w:sz="0" w:space="0" w:color="auto"/>
            <w:bottom w:val="none" w:sz="0" w:space="0" w:color="auto"/>
            <w:right w:val="none" w:sz="0" w:space="0" w:color="auto"/>
          </w:divBdr>
        </w:div>
        <w:div w:id="444009509">
          <w:marLeft w:val="0"/>
          <w:marRight w:val="0"/>
          <w:marTop w:val="0"/>
          <w:marBottom w:val="0"/>
          <w:divBdr>
            <w:top w:val="none" w:sz="0" w:space="0" w:color="auto"/>
            <w:left w:val="none" w:sz="0" w:space="0" w:color="auto"/>
            <w:bottom w:val="none" w:sz="0" w:space="0" w:color="auto"/>
            <w:right w:val="none" w:sz="0" w:space="0" w:color="auto"/>
          </w:divBdr>
        </w:div>
        <w:div w:id="590897772">
          <w:marLeft w:val="0"/>
          <w:marRight w:val="0"/>
          <w:marTop w:val="0"/>
          <w:marBottom w:val="0"/>
          <w:divBdr>
            <w:top w:val="none" w:sz="0" w:space="0" w:color="auto"/>
            <w:left w:val="none" w:sz="0" w:space="0" w:color="auto"/>
            <w:bottom w:val="none" w:sz="0" w:space="0" w:color="auto"/>
            <w:right w:val="none" w:sz="0" w:space="0" w:color="auto"/>
          </w:divBdr>
        </w:div>
        <w:div w:id="643582986">
          <w:marLeft w:val="0"/>
          <w:marRight w:val="0"/>
          <w:marTop w:val="0"/>
          <w:marBottom w:val="0"/>
          <w:divBdr>
            <w:top w:val="none" w:sz="0" w:space="0" w:color="auto"/>
            <w:left w:val="none" w:sz="0" w:space="0" w:color="auto"/>
            <w:bottom w:val="none" w:sz="0" w:space="0" w:color="auto"/>
            <w:right w:val="none" w:sz="0" w:space="0" w:color="auto"/>
          </w:divBdr>
        </w:div>
        <w:div w:id="738527476">
          <w:marLeft w:val="0"/>
          <w:marRight w:val="0"/>
          <w:marTop w:val="0"/>
          <w:marBottom w:val="0"/>
          <w:divBdr>
            <w:top w:val="none" w:sz="0" w:space="0" w:color="auto"/>
            <w:left w:val="none" w:sz="0" w:space="0" w:color="auto"/>
            <w:bottom w:val="none" w:sz="0" w:space="0" w:color="auto"/>
            <w:right w:val="none" w:sz="0" w:space="0" w:color="auto"/>
          </w:divBdr>
        </w:div>
        <w:div w:id="745960206">
          <w:marLeft w:val="0"/>
          <w:marRight w:val="0"/>
          <w:marTop w:val="0"/>
          <w:marBottom w:val="0"/>
          <w:divBdr>
            <w:top w:val="none" w:sz="0" w:space="0" w:color="auto"/>
            <w:left w:val="none" w:sz="0" w:space="0" w:color="auto"/>
            <w:bottom w:val="none" w:sz="0" w:space="0" w:color="auto"/>
            <w:right w:val="none" w:sz="0" w:space="0" w:color="auto"/>
          </w:divBdr>
        </w:div>
        <w:div w:id="853156340">
          <w:marLeft w:val="0"/>
          <w:marRight w:val="0"/>
          <w:marTop w:val="0"/>
          <w:marBottom w:val="0"/>
          <w:divBdr>
            <w:top w:val="none" w:sz="0" w:space="0" w:color="auto"/>
            <w:left w:val="none" w:sz="0" w:space="0" w:color="auto"/>
            <w:bottom w:val="none" w:sz="0" w:space="0" w:color="auto"/>
            <w:right w:val="none" w:sz="0" w:space="0" w:color="auto"/>
          </w:divBdr>
        </w:div>
        <w:div w:id="993216341">
          <w:marLeft w:val="0"/>
          <w:marRight w:val="0"/>
          <w:marTop w:val="0"/>
          <w:marBottom w:val="0"/>
          <w:divBdr>
            <w:top w:val="none" w:sz="0" w:space="0" w:color="auto"/>
            <w:left w:val="none" w:sz="0" w:space="0" w:color="auto"/>
            <w:bottom w:val="none" w:sz="0" w:space="0" w:color="auto"/>
            <w:right w:val="none" w:sz="0" w:space="0" w:color="auto"/>
          </w:divBdr>
        </w:div>
        <w:div w:id="1069038637">
          <w:marLeft w:val="0"/>
          <w:marRight w:val="0"/>
          <w:marTop w:val="0"/>
          <w:marBottom w:val="0"/>
          <w:divBdr>
            <w:top w:val="none" w:sz="0" w:space="0" w:color="auto"/>
            <w:left w:val="none" w:sz="0" w:space="0" w:color="auto"/>
            <w:bottom w:val="none" w:sz="0" w:space="0" w:color="auto"/>
            <w:right w:val="none" w:sz="0" w:space="0" w:color="auto"/>
          </w:divBdr>
        </w:div>
        <w:div w:id="1106315332">
          <w:marLeft w:val="0"/>
          <w:marRight w:val="0"/>
          <w:marTop w:val="0"/>
          <w:marBottom w:val="0"/>
          <w:divBdr>
            <w:top w:val="none" w:sz="0" w:space="0" w:color="auto"/>
            <w:left w:val="none" w:sz="0" w:space="0" w:color="auto"/>
            <w:bottom w:val="none" w:sz="0" w:space="0" w:color="auto"/>
            <w:right w:val="none" w:sz="0" w:space="0" w:color="auto"/>
          </w:divBdr>
        </w:div>
        <w:div w:id="1270048265">
          <w:marLeft w:val="0"/>
          <w:marRight w:val="0"/>
          <w:marTop w:val="0"/>
          <w:marBottom w:val="0"/>
          <w:divBdr>
            <w:top w:val="none" w:sz="0" w:space="0" w:color="auto"/>
            <w:left w:val="none" w:sz="0" w:space="0" w:color="auto"/>
            <w:bottom w:val="none" w:sz="0" w:space="0" w:color="auto"/>
            <w:right w:val="none" w:sz="0" w:space="0" w:color="auto"/>
          </w:divBdr>
        </w:div>
        <w:div w:id="1291202982">
          <w:marLeft w:val="0"/>
          <w:marRight w:val="0"/>
          <w:marTop w:val="0"/>
          <w:marBottom w:val="0"/>
          <w:divBdr>
            <w:top w:val="none" w:sz="0" w:space="0" w:color="auto"/>
            <w:left w:val="none" w:sz="0" w:space="0" w:color="auto"/>
            <w:bottom w:val="none" w:sz="0" w:space="0" w:color="auto"/>
            <w:right w:val="none" w:sz="0" w:space="0" w:color="auto"/>
          </w:divBdr>
        </w:div>
        <w:div w:id="1294365168">
          <w:marLeft w:val="0"/>
          <w:marRight w:val="0"/>
          <w:marTop w:val="0"/>
          <w:marBottom w:val="0"/>
          <w:divBdr>
            <w:top w:val="none" w:sz="0" w:space="0" w:color="auto"/>
            <w:left w:val="none" w:sz="0" w:space="0" w:color="auto"/>
            <w:bottom w:val="none" w:sz="0" w:space="0" w:color="auto"/>
            <w:right w:val="none" w:sz="0" w:space="0" w:color="auto"/>
          </w:divBdr>
        </w:div>
        <w:div w:id="1345014906">
          <w:marLeft w:val="0"/>
          <w:marRight w:val="0"/>
          <w:marTop w:val="0"/>
          <w:marBottom w:val="0"/>
          <w:divBdr>
            <w:top w:val="none" w:sz="0" w:space="0" w:color="auto"/>
            <w:left w:val="none" w:sz="0" w:space="0" w:color="auto"/>
            <w:bottom w:val="none" w:sz="0" w:space="0" w:color="auto"/>
            <w:right w:val="none" w:sz="0" w:space="0" w:color="auto"/>
          </w:divBdr>
        </w:div>
        <w:div w:id="1402097722">
          <w:marLeft w:val="0"/>
          <w:marRight w:val="0"/>
          <w:marTop w:val="0"/>
          <w:marBottom w:val="0"/>
          <w:divBdr>
            <w:top w:val="none" w:sz="0" w:space="0" w:color="auto"/>
            <w:left w:val="none" w:sz="0" w:space="0" w:color="auto"/>
            <w:bottom w:val="none" w:sz="0" w:space="0" w:color="auto"/>
            <w:right w:val="none" w:sz="0" w:space="0" w:color="auto"/>
          </w:divBdr>
        </w:div>
        <w:div w:id="1457606050">
          <w:marLeft w:val="0"/>
          <w:marRight w:val="0"/>
          <w:marTop w:val="0"/>
          <w:marBottom w:val="0"/>
          <w:divBdr>
            <w:top w:val="none" w:sz="0" w:space="0" w:color="auto"/>
            <w:left w:val="none" w:sz="0" w:space="0" w:color="auto"/>
            <w:bottom w:val="none" w:sz="0" w:space="0" w:color="auto"/>
            <w:right w:val="none" w:sz="0" w:space="0" w:color="auto"/>
          </w:divBdr>
        </w:div>
        <w:div w:id="1623803818">
          <w:marLeft w:val="0"/>
          <w:marRight w:val="0"/>
          <w:marTop w:val="0"/>
          <w:marBottom w:val="0"/>
          <w:divBdr>
            <w:top w:val="none" w:sz="0" w:space="0" w:color="auto"/>
            <w:left w:val="none" w:sz="0" w:space="0" w:color="auto"/>
            <w:bottom w:val="none" w:sz="0" w:space="0" w:color="auto"/>
            <w:right w:val="none" w:sz="0" w:space="0" w:color="auto"/>
          </w:divBdr>
        </w:div>
        <w:div w:id="1637371362">
          <w:marLeft w:val="0"/>
          <w:marRight w:val="0"/>
          <w:marTop w:val="0"/>
          <w:marBottom w:val="0"/>
          <w:divBdr>
            <w:top w:val="none" w:sz="0" w:space="0" w:color="auto"/>
            <w:left w:val="none" w:sz="0" w:space="0" w:color="auto"/>
            <w:bottom w:val="none" w:sz="0" w:space="0" w:color="auto"/>
            <w:right w:val="none" w:sz="0" w:space="0" w:color="auto"/>
          </w:divBdr>
        </w:div>
        <w:div w:id="1746294750">
          <w:marLeft w:val="0"/>
          <w:marRight w:val="0"/>
          <w:marTop w:val="0"/>
          <w:marBottom w:val="0"/>
          <w:divBdr>
            <w:top w:val="none" w:sz="0" w:space="0" w:color="auto"/>
            <w:left w:val="none" w:sz="0" w:space="0" w:color="auto"/>
            <w:bottom w:val="none" w:sz="0" w:space="0" w:color="auto"/>
            <w:right w:val="none" w:sz="0" w:space="0" w:color="auto"/>
          </w:divBdr>
        </w:div>
        <w:div w:id="1778405291">
          <w:marLeft w:val="0"/>
          <w:marRight w:val="0"/>
          <w:marTop w:val="0"/>
          <w:marBottom w:val="0"/>
          <w:divBdr>
            <w:top w:val="none" w:sz="0" w:space="0" w:color="auto"/>
            <w:left w:val="none" w:sz="0" w:space="0" w:color="auto"/>
            <w:bottom w:val="none" w:sz="0" w:space="0" w:color="auto"/>
            <w:right w:val="none" w:sz="0" w:space="0" w:color="auto"/>
          </w:divBdr>
        </w:div>
        <w:div w:id="1785033555">
          <w:marLeft w:val="0"/>
          <w:marRight w:val="0"/>
          <w:marTop w:val="0"/>
          <w:marBottom w:val="0"/>
          <w:divBdr>
            <w:top w:val="none" w:sz="0" w:space="0" w:color="auto"/>
            <w:left w:val="none" w:sz="0" w:space="0" w:color="auto"/>
            <w:bottom w:val="none" w:sz="0" w:space="0" w:color="auto"/>
            <w:right w:val="none" w:sz="0" w:space="0" w:color="auto"/>
          </w:divBdr>
        </w:div>
        <w:div w:id="1825513815">
          <w:marLeft w:val="0"/>
          <w:marRight w:val="0"/>
          <w:marTop w:val="0"/>
          <w:marBottom w:val="0"/>
          <w:divBdr>
            <w:top w:val="none" w:sz="0" w:space="0" w:color="auto"/>
            <w:left w:val="none" w:sz="0" w:space="0" w:color="auto"/>
            <w:bottom w:val="none" w:sz="0" w:space="0" w:color="auto"/>
            <w:right w:val="none" w:sz="0" w:space="0" w:color="auto"/>
          </w:divBdr>
        </w:div>
        <w:div w:id="1897666657">
          <w:marLeft w:val="0"/>
          <w:marRight w:val="0"/>
          <w:marTop w:val="0"/>
          <w:marBottom w:val="0"/>
          <w:divBdr>
            <w:top w:val="none" w:sz="0" w:space="0" w:color="auto"/>
            <w:left w:val="none" w:sz="0" w:space="0" w:color="auto"/>
            <w:bottom w:val="none" w:sz="0" w:space="0" w:color="auto"/>
            <w:right w:val="none" w:sz="0" w:space="0" w:color="auto"/>
          </w:divBdr>
        </w:div>
        <w:div w:id="1932810142">
          <w:marLeft w:val="0"/>
          <w:marRight w:val="0"/>
          <w:marTop w:val="0"/>
          <w:marBottom w:val="0"/>
          <w:divBdr>
            <w:top w:val="none" w:sz="0" w:space="0" w:color="auto"/>
            <w:left w:val="none" w:sz="0" w:space="0" w:color="auto"/>
            <w:bottom w:val="none" w:sz="0" w:space="0" w:color="auto"/>
            <w:right w:val="none" w:sz="0" w:space="0" w:color="auto"/>
          </w:divBdr>
        </w:div>
        <w:div w:id="1979676807">
          <w:marLeft w:val="0"/>
          <w:marRight w:val="0"/>
          <w:marTop w:val="0"/>
          <w:marBottom w:val="0"/>
          <w:divBdr>
            <w:top w:val="none" w:sz="0" w:space="0" w:color="auto"/>
            <w:left w:val="none" w:sz="0" w:space="0" w:color="auto"/>
            <w:bottom w:val="none" w:sz="0" w:space="0" w:color="auto"/>
            <w:right w:val="none" w:sz="0" w:space="0" w:color="auto"/>
          </w:divBdr>
        </w:div>
        <w:div w:id="2003773803">
          <w:marLeft w:val="0"/>
          <w:marRight w:val="0"/>
          <w:marTop w:val="0"/>
          <w:marBottom w:val="0"/>
          <w:divBdr>
            <w:top w:val="none" w:sz="0" w:space="0" w:color="auto"/>
            <w:left w:val="none" w:sz="0" w:space="0" w:color="auto"/>
            <w:bottom w:val="none" w:sz="0" w:space="0" w:color="auto"/>
            <w:right w:val="none" w:sz="0" w:space="0" w:color="auto"/>
          </w:divBdr>
        </w:div>
        <w:div w:id="2044749104">
          <w:marLeft w:val="0"/>
          <w:marRight w:val="0"/>
          <w:marTop w:val="0"/>
          <w:marBottom w:val="0"/>
          <w:divBdr>
            <w:top w:val="none" w:sz="0" w:space="0" w:color="auto"/>
            <w:left w:val="none" w:sz="0" w:space="0" w:color="auto"/>
            <w:bottom w:val="none" w:sz="0" w:space="0" w:color="auto"/>
            <w:right w:val="none" w:sz="0" w:space="0" w:color="auto"/>
          </w:divBdr>
        </w:div>
        <w:div w:id="2141800451">
          <w:marLeft w:val="0"/>
          <w:marRight w:val="0"/>
          <w:marTop w:val="0"/>
          <w:marBottom w:val="0"/>
          <w:divBdr>
            <w:top w:val="none" w:sz="0" w:space="0" w:color="auto"/>
            <w:left w:val="none" w:sz="0" w:space="0" w:color="auto"/>
            <w:bottom w:val="none" w:sz="0" w:space="0" w:color="auto"/>
            <w:right w:val="none" w:sz="0" w:space="0" w:color="auto"/>
          </w:divBdr>
        </w:div>
      </w:divsChild>
    </w:div>
    <w:div w:id="2037191118">
      <w:bodyDiv w:val="1"/>
      <w:marLeft w:val="0"/>
      <w:marRight w:val="0"/>
      <w:marTop w:val="0"/>
      <w:marBottom w:val="0"/>
      <w:divBdr>
        <w:top w:val="none" w:sz="0" w:space="0" w:color="auto"/>
        <w:left w:val="none" w:sz="0" w:space="0" w:color="auto"/>
        <w:bottom w:val="none" w:sz="0" w:space="0" w:color="auto"/>
        <w:right w:val="none" w:sz="0" w:space="0" w:color="auto"/>
      </w:divBdr>
    </w:div>
    <w:div w:id="20442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fma.gov.au/fisheries-services/sbt-zones" TargetMode="External"/><Relationship Id="rId13" Type="http://schemas.openxmlformats.org/officeDocument/2006/relationships/hyperlink" Target="mailto:monitoring@afma.gov.au" TargetMode="External"/><Relationship Id="rId18" Type="http://schemas.openxmlformats.org/officeDocument/2006/relationships/hyperlink" Target="mailto:matt.daniel@afm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tephanie.martin@afma.gov.au" TargetMode="External"/><Relationship Id="rId17" Type="http://schemas.openxmlformats.org/officeDocument/2006/relationships/hyperlink" Target="mailto:sbtmonitoring@afma.gov.au" TargetMode="External"/><Relationship Id="rId2" Type="http://schemas.openxmlformats.org/officeDocument/2006/relationships/numbering" Target="numbering.xml"/><Relationship Id="rId16" Type="http://schemas.openxmlformats.org/officeDocument/2006/relationships/hyperlink" Target="mailto:SBT_Research@bigpon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thernbluefin@afma.gov.au" TargetMode="External"/><Relationship Id="rId5" Type="http://schemas.openxmlformats.org/officeDocument/2006/relationships/webSettings" Target="webSettings.xml"/><Relationship Id="rId15" Type="http://schemas.openxmlformats.org/officeDocument/2006/relationships/hyperlink" Target="mailto:matt.daniel@afma.gov.au" TargetMode="External"/><Relationship Id="rId10" Type="http://schemas.openxmlformats.org/officeDocument/2006/relationships/hyperlink" Target="mailto:e-monitoring@afma.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nitoring@afma.gov.au" TargetMode="External"/><Relationship Id="rId14" Type="http://schemas.openxmlformats.org/officeDocument/2006/relationships/hyperlink" Target="mailto:anne.shepherd@afm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7B183-3189-4D91-9468-8CADFE59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2446</Words>
  <Characters>12679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2 May 2006</vt:lpstr>
    </vt:vector>
  </TitlesOfParts>
  <Company>AFMA</Company>
  <LinksUpToDate>false</LinksUpToDate>
  <CharactersWithSpaces>15095</CharactersWithSpaces>
  <SharedDoc>false</SharedDoc>
  <HLinks>
    <vt:vector size="72" baseType="variant">
      <vt:variant>
        <vt:i4>2555911</vt:i4>
      </vt:variant>
      <vt:variant>
        <vt:i4>33</vt:i4>
      </vt:variant>
      <vt:variant>
        <vt:i4>0</vt:i4>
      </vt:variant>
      <vt:variant>
        <vt:i4>5</vt:i4>
      </vt:variant>
      <vt:variant>
        <vt:lpwstr>mailto:matt.daniel@afma.gov.au</vt:lpwstr>
      </vt:variant>
      <vt:variant>
        <vt:lpwstr/>
      </vt:variant>
      <vt:variant>
        <vt:i4>1310836</vt:i4>
      </vt:variant>
      <vt:variant>
        <vt:i4>30</vt:i4>
      </vt:variant>
      <vt:variant>
        <vt:i4>0</vt:i4>
      </vt:variant>
      <vt:variant>
        <vt:i4>5</vt:i4>
      </vt:variant>
      <vt:variant>
        <vt:lpwstr>mailto:sbtmonitoring@afma.gov.au</vt:lpwstr>
      </vt:variant>
      <vt:variant>
        <vt:lpwstr/>
      </vt:variant>
      <vt:variant>
        <vt:i4>2555911</vt:i4>
      </vt:variant>
      <vt:variant>
        <vt:i4>27</vt:i4>
      </vt:variant>
      <vt:variant>
        <vt:i4>0</vt:i4>
      </vt:variant>
      <vt:variant>
        <vt:i4>5</vt:i4>
      </vt:variant>
      <vt:variant>
        <vt:lpwstr>mailto:matt.daniel@afma.gov.au</vt:lpwstr>
      </vt:variant>
      <vt:variant>
        <vt:lpwstr/>
      </vt:variant>
      <vt:variant>
        <vt:i4>4980858</vt:i4>
      </vt:variant>
      <vt:variant>
        <vt:i4>24</vt:i4>
      </vt:variant>
      <vt:variant>
        <vt:i4>0</vt:i4>
      </vt:variant>
      <vt:variant>
        <vt:i4>5</vt:i4>
      </vt:variant>
      <vt:variant>
        <vt:lpwstr>mailto:anne.shepherd@afma.gov.au</vt:lpwstr>
      </vt:variant>
      <vt:variant>
        <vt:lpwstr/>
      </vt:variant>
      <vt:variant>
        <vt:i4>4063310</vt:i4>
      </vt:variant>
      <vt:variant>
        <vt:i4>21</vt:i4>
      </vt:variant>
      <vt:variant>
        <vt:i4>0</vt:i4>
      </vt:variant>
      <vt:variant>
        <vt:i4>5</vt:i4>
      </vt:variant>
      <vt:variant>
        <vt:lpwstr>mailto:monitoring@afma.gov.au</vt:lpwstr>
      </vt:variant>
      <vt:variant>
        <vt:lpwstr/>
      </vt:variant>
      <vt:variant>
        <vt:i4>2818068</vt:i4>
      </vt:variant>
      <vt:variant>
        <vt:i4>18</vt:i4>
      </vt:variant>
      <vt:variant>
        <vt:i4>0</vt:i4>
      </vt:variant>
      <vt:variant>
        <vt:i4>5</vt:i4>
      </vt:variant>
      <vt:variant>
        <vt:lpwstr>mailto:steve.auld@afma.gov.au</vt:lpwstr>
      </vt:variant>
      <vt:variant>
        <vt:lpwstr/>
      </vt:variant>
      <vt:variant>
        <vt:i4>7077967</vt:i4>
      </vt:variant>
      <vt:variant>
        <vt:i4>15</vt:i4>
      </vt:variant>
      <vt:variant>
        <vt:i4>0</vt:i4>
      </vt:variant>
      <vt:variant>
        <vt:i4>5</vt:i4>
      </vt:variant>
      <vt:variant>
        <vt:lpwstr>mailto:nigel.abery@afma.gov.au</vt:lpwstr>
      </vt:variant>
      <vt:variant>
        <vt:lpwstr/>
      </vt:variant>
      <vt:variant>
        <vt:i4>5767212</vt:i4>
      </vt:variant>
      <vt:variant>
        <vt:i4>12</vt:i4>
      </vt:variant>
      <vt:variant>
        <vt:i4>0</vt:i4>
      </vt:variant>
      <vt:variant>
        <vt:i4>5</vt:i4>
      </vt:variant>
      <vt:variant>
        <vt:lpwstr>mailto:sbtzones@afma.gov.au</vt:lpwstr>
      </vt:variant>
      <vt:variant>
        <vt:lpwstr/>
      </vt:variant>
      <vt:variant>
        <vt:i4>4063310</vt:i4>
      </vt:variant>
      <vt:variant>
        <vt:i4>9</vt:i4>
      </vt:variant>
      <vt:variant>
        <vt:i4>0</vt:i4>
      </vt:variant>
      <vt:variant>
        <vt:i4>5</vt:i4>
      </vt:variant>
      <vt:variant>
        <vt:lpwstr>mailto:monitoring@afma.gov.au</vt:lpwstr>
      </vt:variant>
      <vt:variant>
        <vt:lpwstr/>
      </vt:variant>
      <vt:variant>
        <vt:i4>720917</vt:i4>
      </vt:variant>
      <vt:variant>
        <vt:i4>6</vt:i4>
      </vt:variant>
      <vt:variant>
        <vt:i4>0</vt:i4>
      </vt:variant>
      <vt:variant>
        <vt:i4>5</vt:i4>
      </vt:variant>
      <vt:variant>
        <vt:lpwstr>http://www.afma.gov.au/fisheries/tuna/etbf/mgt/zones.htm</vt:lpwstr>
      </vt:variant>
      <vt:variant>
        <vt:lpwstr/>
      </vt:variant>
      <vt:variant>
        <vt:i4>7077967</vt:i4>
      </vt:variant>
      <vt:variant>
        <vt:i4>3</vt:i4>
      </vt:variant>
      <vt:variant>
        <vt:i4>0</vt:i4>
      </vt:variant>
      <vt:variant>
        <vt:i4>5</vt:i4>
      </vt:variant>
      <vt:variant>
        <vt:lpwstr>mailto:nigel.abery@afma.gov.au</vt:lpwstr>
      </vt:variant>
      <vt:variant>
        <vt:lpwstr/>
      </vt:variant>
      <vt:variant>
        <vt:i4>917583</vt:i4>
      </vt:variant>
      <vt:variant>
        <vt:i4>0</vt:i4>
      </vt:variant>
      <vt:variant>
        <vt:i4>0</vt:i4>
      </vt:variant>
      <vt:variant>
        <vt:i4>5</vt:i4>
      </vt:variant>
      <vt:variant>
        <vt:lpwstr>http://www.afma.gov.au/fisheries/tuna/etbf/mgt/zones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May 2006</dc:title>
  <dc:subject/>
  <dc:creator>Administrator</dc:creator>
  <cp:keywords/>
  <dc:description/>
  <cp:lastModifiedBy>JORNA, Natalie</cp:lastModifiedBy>
  <cp:revision>2</cp:revision>
  <cp:lastPrinted>2019-04-30T05:13:00Z</cp:lastPrinted>
  <dcterms:created xsi:type="dcterms:W3CDTF">2020-06-11T03:26:00Z</dcterms:created>
  <dcterms:modified xsi:type="dcterms:W3CDTF">2020-06-11T03:26:00Z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63a2fc6d-2615-4c88-9a3b-5240e0d751da</vt:lpwstr>
  </property>
  <property fmtid="{D5CDD505-2E9C-101B-9397-08002B2CF9AE}" pid="3" name="SEC">
    <vt:lpwstr>UNCLASSIFIED</vt:lpwstr>
  </property>
  <property fmtid="{D5CDD505-2E9C-101B-9397-08002B2CF9AE}" pid="4" name="DLM">
    <vt:lpwstr>No DLM</vt:lpwstr>
  </property>
  <property fmtid="{D5CDD505-2E9C-101B-9397-08002B2CF9AE}" pid="5" name="ApplyMark">
    <vt:lpwstr>false</vt:lpwstr>
  </property>
</Properties>
</file>